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705C1" w14:textId="77777777" w:rsidR="00143C18" w:rsidRPr="000B09A2" w:rsidRDefault="00143C18" w:rsidP="00F33651">
      <w:pPr>
        <w:rPr>
          <w:color w:val="2E74B5" w:themeColor="accent1" w:themeShade="BF"/>
          <w:sz w:val="20"/>
          <w:szCs w:val="20"/>
        </w:rPr>
      </w:pPr>
      <w:bookmarkStart w:id="0" w:name="_Toc430679428"/>
    </w:p>
    <w:p w14:paraId="6AB4905B" w14:textId="77777777" w:rsidR="0067395D" w:rsidRPr="000B09A2" w:rsidRDefault="0067395D" w:rsidP="00F33651">
      <w:pPr>
        <w:rPr>
          <w:color w:val="2E74B5" w:themeColor="accent1" w:themeShade="BF"/>
          <w:sz w:val="20"/>
          <w:szCs w:val="20"/>
        </w:rPr>
      </w:pPr>
    </w:p>
    <w:p w14:paraId="2C12EBB2" w14:textId="77777777" w:rsidR="0067395D" w:rsidRPr="000B09A2" w:rsidRDefault="0067395D" w:rsidP="00F33651">
      <w:pPr>
        <w:rPr>
          <w:color w:val="2E74B5" w:themeColor="accent1" w:themeShade="BF"/>
          <w:sz w:val="20"/>
          <w:szCs w:val="20"/>
        </w:rPr>
      </w:pPr>
    </w:p>
    <w:p w14:paraId="6CE8D012" w14:textId="77777777" w:rsidR="0067395D" w:rsidRPr="000B09A2" w:rsidRDefault="0067395D" w:rsidP="00F33651">
      <w:pPr>
        <w:rPr>
          <w:color w:val="2E74B5" w:themeColor="accent1" w:themeShade="BF"/>
          <w:sz w:val="20"/>
          <w:szCs w:val="20"/>
        </w:rPr>
      </w:pPr>
    </w:p>
    <w:p w14:paraId="3A833C86" w14:textId="77777777" w:rsidR="00143C18" w:rsidRPr="000B09A2" w:rsidRDefault="00143C18" w:rsidP="00EB16A1">
      <w:pPr>
        <w:jc w:val="center"/>
        <w:rPr>
          <w:color w:val="2E74B5" w:themeColor="accent1" w:themeShade="BF"/>
          <w:sz w:val="20"/>
          <w:szCs w:val="20"/>
        </w:rPr>
      </w:pPr>
    </w:p>
    <w:p w14:paraId="57B5AF6E" w14:textId="77777777" w:rsidR="00143C18" w:rsidRPr="004C4E94" w:rsidRDefault="00510B77" w:rsidP="00EB16A1">
      <w:pPr>
        <w:jc w:val="center"/>
        <w:rPr>
          <w:b/>
          <w:color w:val="2E74B5" w:themeColor="accent1" w:themeShade="BF"/>
          <w:sz w:val="32"/>
          <w:szCs w:val="32"/>
        </w:rPr>
      </w:pPr>
      <w:r w:rsidRPr="004C4E94">
        <w:rPr>
          <w:b/>
          <w:color w:val="2E74B5" w:themeColor="accent1" w:themeShade="BF"/>
          <w:sz w:val="32"/>
          <w:szCs w:val="32"/>
          <w:lang w:val="pt-BR"/>
        </w:rPr>
        <w:t>[titlul proiectului]</w:t>
      </w:r>
    </w:p>
    <w:p w14:paraId="7017E520" w14:textId="77777777" w:rsidR="00143C18" w:rsidRPr="004C4E94" w:rsidRDefault="00143C18" w:rsidP="00EB16A1">
      <w:pPr>
        <w:jc w:val="center"/>
        <w:rPr>
          <w:rFonts w:eastAsiaTheme="minorHAnsi"/>
          <w:b/>
          <w:color w:val="2E74B5" w:themeColor="accent1" w:themeShade="BF"/>
          <w:sz w:val="32"/>
          <w:szCs w:val="32"/>
          <w:lang w:eastAsia="ro-RO"/>
        </w:rPr>
      </w:pPr>
      <w:r w:rsidRPr="004C4E94">
        <w:rPr>
          <w:b/>
          <w:color w:val="2E74B5" w:themeColor="accent1" w:themeShade="BF"/>
          <w:sz w:val="32"/>
          <w:szCs w:val="32"/>
        </w:rPr>
        <w:t>PLAN DE AFACERI</w:t>
      </w:r>
    </w:p>
    <w:p w14:paraId="5FBDF87B" w14:textId="77777777" w:rsidR="009F6116" w:rsidRPr="000B09A2" w:rsidRDefault="009F6116" w:rsidP="00F33651">
      <w:pPr>
        <w:pStyle w:val="TOC1"/>
        <w:rPr>
          <w:sz w:val="20"/>
          <w:szCs w:val="20"/>
        </w:rPr>
      </w:pPr>
    </w:p>
    <w:p w14:paraId="15F26A44" w14:textId="77777777" w:rsidR="009F6116" w:rsidRPr="000B09A2" w:rsidRDefault="009F6116" w:rsidP="00F33651">
      <w:pPr>
        <w:pStyle w:val="TOC1"/>
        <w:rPr>
          <w:sz w:val="20"/>
          <w:szCs w:val="20"/>
        </w:rPr>
      </w:pPr>
    </w:p>
    <w:p w14:paraId="0FE3758B" w14:textId="77777777" w:rsidR="0067395D" w:rsidRPr="000B09A2" w:rsidRDefault="0067395D" w:rsidP="00F33651">
      <w:pPr>
        <w:rPr>
          <w:sz w:val="20"/>
          <w:szCs w:val="20"/>
        </w:rPr>
      </w:pPr>
    </w:p>
    <w:p w14:paraId="242109DF" w14:textId="77777777" w:rsidR="0067395D" w:rsidRPr="000B09A2" w:rsidRDefault="0067395D" w:rsidP="00F33651">
      <w:pPr>
        <w:rPr>
          <w:sz w:val="20"/>
          <w:szCs w:val="20"/>
        </w:rPr>
      </w:pPr>
    </w:p>
    <w:p w14:paraId="22848894" w14:textId="77777777" w:rsidR="0067395D" w:rsidRPr="000B09A2" w:rsidRDefault="0067395D" w:rsidP="00F33651">
      <w:pPr>
        <w:rPr>
          <w:sz w:val="20"/>
          <w:szCs w:val="20"/>
        </w:rPr>
      </w:pPr>
    </w:p>
    <w:p w14:paraId="51786411" w14:textId="77777777" w:rsidR="0067395D" w:rsidRPr="000B09A2" w:rsidRDefault="0067395D" w:rsidP="00F33651">
      <w:pPr>
        <w:rPr>
          <w:sz w:val="20"/>
          <w:szCs w:val="20"/>
        </w:rPr>
      </w:pPr>
    </w:p>
    <w:sdt>
      <w:sdtPr>
        <w:rPr>
          <w:rFonts w:asciiTheme="minorHAnsi" w:eastAsia="Times New Roman" w:hAnsiTheme="minorHAnsi" w:cstheme="minorBidi"/>
          <w:color w:val="auto"/>
          <w:sz w:val="20"/>
          <w:szCs w:val="20"/>
          <w:lang w:val="ro-RO"/>
        </w:rPr>
        <w:id w:val="-603113292"/>
        <w:docPartObj>
          <w:docPartGallery w:val="Table of Contents"/>
          <w:docPartUnique/>
        </w:docPartObj>
      </w:sdtPr>
      <w:sdtContent>
        <w:p w14:paraId="12A3B2E6" w14:textId="77777777" w:rsidR="009F6116" w:rsidRPr="00113807" w:rsidRDefault="009F6116" w:rsidP="00F33651">
          <w:pPr>
            <w:pStyle w:val="TOCHeading"/>
            <w:rPr>
              <w:rFonts w:asciiTheme="minorHAnsi" w:hAnsiTheme="minorHAnsi"/>
              <w:sz w:val="20"/>
              <w:szCs w:val="20"/>
              <w:lang w:val="pt-BR"/>
            </w:rPr>
          </w:pPr>
          <w:r w:rsidRPr="00113807">
            <w:rPr>
              <w:rFonts w:asciiTheme="minorHAnsi" w:hAnsiTheme="minorHAnsi"/>
              <w:sz w:val="20"/>
              <w:szCs w:val="20"/>
              <w:lang w:val="pt-BR"/>
            </w:rPr>
            <w:t>Cuprins</w:t>
          </w:r>
        </w:p>
        <w:p w14:paraId="2D12E96A" w14:textId="77777777" w:rsidR="00B30B7A" w:rsidRPr="000B09A2" w:rsidRDefault="00000000">
          <w:pPr>
            <w:pStyle w:val="TOC1"/>
            <w:rPr>
              <w:rFonts w:eastAsiaTheme="minorEastAsia"/>
              <w:b w:val="0"/>
              <w:iCs w:val="0"/>
              <w:sz w:val="20"/>
              <w:szCs w:val="20"/>
              <w:lang w:eastAsia="ro-RO"/>
            </w:rPr>
          </w:pPr>
          <w:hyperlink w:anchor="_Toc474933624" w:history="1">
            <w:r w:rsidR="00B30B7A" w:rsidRPr="000B09A2">
              <w:rPr>
                <w:rStyle w:val="Hyperlink"/>
                <w:sz w:val="20"/>
                <w:szCs w:val="20"/>
              </w:rPr>
              <w:t>1.</w:t>
            </w:r>
            <w:r w:rsidR="00B30B7A" w:rsidRPr="000B09A2">
              <w:rPr>
                <w:rFonts w:eastAsiaTheme="minorEastAsia"/>
                <w:b w:val="0"/>
                <w:iCs w:val="0"/>
                <w:sz w:val="20"/>
                <w:szCs w:val="20"/>
                <w:lang w:eastAsia="ro-RO"/>
              </w:rPr>
              <w:tab/>
            </w:r>
            <w:r w:rsidR="00B30B7A" w:rsidRPr="000B09A2">
              <w:rPr>
                <w:rStyle w:val="Hyperlink"/>
                <w:sz w:val="20"/>
                <w:szCs w:val="20"/>
              </w:rPr>
              <w:t>Firma</w:t>
            </w:r>
            <w:r w:rsidR="00B30B7A" w:rsidRPr="000B09A2">
              <w:rPr>
                <w:webHidden/>
                <w:sz w:val="20"/>
                <w:szCs w:val="20"/>
              </w:rPr>
              <w:tab/>
            </w:r>
            <w:r w:rsidR="00920FCC" w:rsidRPr="000B09A2">
              <w:rPr>
                <w:webHidden/>
                <w:sz w:val="20"/>
                <w:szCs w:val="20"/>
              </w:rPr>
              <w:fldChar w:fldCharType="begin"/>
            </w:r>
            <w:r w:rsidR="00B30B7A" w:rsidRPr="000B09A2">
              <w:rPr>
                <w:webHidden/>
                <w:sz w:val="20"/>
                <w:szCs w:val="20"/>
              </w:rPr>
              <w:instrText xml:space="preserve"> PAGEREF _Toc474933624 \h </w:instrText>
            </w:r>
            <w:r w:rsidR="00920FCC" w:rsidRPr="000B09A2">
              <w:rPr>
                <w:webHidden/>
                <w:sz w:val="20"/>
                <w:szCs w:val="20"/>
              </w:rPr>
            </w:r>
            <w:r w:rsidR="00920FCC" w:rsidRPr="000B09A2">
              <w:rPr>
                <w:webHidden/>
                <w:sz w:val="20"/>
                <w:szCs w:val="20"/>
              </w:rPr>
              <w:fldChar w:fldCharType="separate"/>
            </w:r>
            <w:r w:rsidR="007B2876" w:rsidRPr="000B09A2">
              <w:rPr>
                <w:webHidden/>
                <w:sz w:val="20"/>
                <w:szCs w:val="20"/>
              </w:rPr>
              <w:t>2</w:t>
            </w:r>
            <w:r w:rsidR="00920FCC" w:rsidRPr="000B09A2">
              <w:rPr>
                <w:webHidden/>
                <w:sz w:val="20"/>
                <w:szCs w:val="20"/>
              </w:rPr>
              <w:fldChar w:fldCharType="end"/>
            </w:r>
          </w:hyperlink>
        </w:p>
        <w:p w14:paraId="49914267" w14:textId="77777777" w:rsidR="00B30B7A" w:rsidRPr="000B09A2" w:rsidRDefault="00000000">
          <w:pPr>
            <w:pStyle w:val="TOC1"/>
            <w:rPr>
              <w:rFonts w:eastAsiaTheme="minorEastAsia"/>
              <w:b w:val="0"/>
              <w:iCs w:val="0"/>
              <w:sz w:val="20"/>
              <w:szCs w:val="20"/>
              <w:lang w:eastAsia="ro-RO"/>
            </w:rPr>
          </w:pPr>
          <w:hyperlink w:anchor="_Toc474933625" w:history="1">
            <w:r w:rsidR="00B30B7A" w:rsidRPr="000B09A2">
              <w:rPr>
                <w:rStyle w:val="Hyperlink"/>
                <w:sz w:val="20"/>
                <w:szCs w:val="20"/>
              </w:rPr>
              <w:t>2.</w:t>
            </w:r>
            <w:r w:rsidR="00B30B7A" w:rsidRPr="000B09A2">
              <w:rPr>
                <w:rFonts w:eastAsiaTheme="minorEastAsia"/>
                <w:b w:val="0"/>
                <w:iCs w:val="0"/>
                <w:sz w:val="20"/>
                <w:szCs w:val="20"/>
                <w:lang w:eastAsia="ro-RO"/>
              </w:rPr>
              <w:tab/>
            </w:r>
            <w:r w:rsidR="00B30B7A" w:rsidRPr="000B09A2">
              <w:rPr>
                <w:rStyle w:val="Hyperlink"/>
                <w:sz w:val="20"/>
                <w:szCs w:val="20"/>
              </w:rPr>
              <w:t>Investiția</w:t>
            </w:r>
            <w:r w:rsidR="00B30B7A" w:rsidRPr="000B09A2">
              <w:rPr>
                <w:webHidden/>
                <w:sz w:val="20"/>
                <w:szCs w:val="20"/>
              </w:rPr>
              <w:tab/>
            </w:r>
            <w:r w:rsidR="007B2876" w:rsidRPr="000B09A2">
              <w:rPr>
                <w:webHidden/>
                <w:sz w:val="20"/>
                <w:szCs w:val="20"/>
              </w:rPr>
              <w:t>2</w:t>
            </w:r>
          </w:hyperlink>
        </w:p>
        <w:p w14:paraId="64AD3A6A" w14:textId="77777777" w:rsidR="00B30B7A" w:rsidRPr="000B09A2" w:rsidRDefault="00000000">
          <w:pPr>
            <w:pStyle w:val="TOC1"/>
            <w:rPr>
              <w:rFonts w:eastAsiaTheme="minorEastAsia"/>
              <w:b w:val="0"/>
              <w:iCs w:val="0"/>
              <w:sz w:val="20"/>
              <w:szCs w:val="20"/>
              <w:lang w:eastAsia="ro-RO"/>
            </w:rPr>
          </w:pPr>
          <w:hyperlink w:anchor="_Toc474933626" w:history="1">
            <w:r w:rsidR="00B30B7A" w:rsidRPr="000B09A2">
              <w:rPr>
                <w:rStyle w:val="Hyperlink"/>
                <w:sz w:val="20"/>
                <w:szCs w:val="20"/>
              </w:rPr>
              <w:t>3.</w:t>
            </w:r>
            <w:r w:rsidR="00B30B7A" w:rsidRPr="000B09A2">
              <w:rPr>
                <w:rFonts w:eastAsiaTheme="minorEastAsia"/>
                <w:b w:val="0"/>
                <w:iCs w:val="0"/>
                <w:sz w:val="20"/>
                <w:szCs w:val="20"/>
                <w:lang w:eastAsia="ro-RO"/>
              </w:rPr>
              <w:tab/>
            </w:r>
            <w:r w:rsidR="00B30B7A" w:rsidRPr="000B09A2">
              <w:rPr>
                <w:rStyle w:val="Hyperlink"/>
                <w:sz w:val="20"/>
                <w:szCs w:val="20"/>
              </w:rPr>
              <w:t>Produsul /serviciul</w:t>
            </w:r>
            <w:r w:rsidR="00B30B7A" w:rsidRPr="000B09A2">
              <w:rPr>
                <w:webHidden/>
                <w:sz w:val="20"/>
                <w:szCs w:val="20"/>
              </w:rPr>
              <w:tab/>
            </w:r>
            <w:r w:rsidR="007B2876" w:rsidRPr="000B09A2">
              <w:rPr>
                <w:webHidden/>
                <w:sz w:val="20"/>
                <w:szCs w:val="20"/>
              </w:rPr>
              <w:t>5</w:t>
            </w:r>
          </w:hyperlink>
        </w:p>
        <w:p w14:paraId="64A6DBE8" w14:textId="77777777" w:rsidR="00B30B7A" w:rsidRPr="000B09A2" w:rsidRDefault="00000000">
          <w:pPr>
            <w:pStyle w:val="TOC1"/>
            <w:rPr>
              <w:rFonts w:eastAsiaTheme="minorEastAsia"/>
              <w:b w:val="0"/>
              <w:iCs w:val="0"/>
              <w:sz w:val="20"/>
              <w:szCs w:val="20"/>
              <w:lang w:eastAsia="ro-RO"/>
            </w:rPr>
          </w:pPr>
          <w:hyperlink w:anchor="_Toc474933627" w:history="1">
            <w:r w:rsidR="00B30B7A" w:rsidRPr="000B09A2">
              <w:rPr>
                <w:rStyle w:val="Hyperlink"/>
                <w:sz w:val="20"/>
                <w:szCs w:val="20"/>
              </w:rPr>
              <w:t>4.</w:t>
            </w:r>
            <w:r w:rsidR="00B30B7A" w:rsidRPr="000B09A2">
              <w:rPr>
                <w:rFonts w:eastAsiaTheme="minorEastAsia"/>
                <w:b w:val="0"/>
                <w:iCs w:val="0"/>
                <w:sz w:val="20"/>
                <w:szCs w:val="20"/>
                <w:lang w:eastAsia="ro-RO"/>
              </w:rPr>
              <w:tab/>
            </w:r>
            <w:r w:rsidR="00B30B7A" w:rsidRPr="000B09A2">
              <w:rPr>
                <w:rStyle w:val="Hyperlink"/>
                <w:sz w:val="20"/>
                <w:szCs w:val="20"/>
              </w:rPr>
              <w:t>Strategia de marketing</w:t>
            </w:r>
            <w:r w:rsidR="00B30B7A" w:rsidRPr="000B09A2">
              <w:rPr>
                <w:webHidden/>
                <w:sz w:val="20"/>
                <w:szCs w:val="20"/>
              </w:rPr>
              <w:tab/>
            </w:r>
            <w:r w:rsidR="007B2876" w:rsidRPr="000B09A2">
              <w:rPr>
                <w:webHidden/>
                <w:sz w:val="20"/>
                <w:szCs w:val="20"/>
              </w:rPr>
              <w:t>6</w:t>
            </w:r>
          </w:hyperlink>
        </w:p>
        <w:p w14:paraId="704F4698" w14:textId="77777777" w:rsidR="00B30B7A" w:rsidRPr="000B09A2" w:rsidRDefault="00000000">
          <w:pPr>
            <w:pStyle w:val="TOC1"/>
            <w:rPr>
              <w:rFonts w:eastAsiaTheme="minorEastAsia"/>
              <w:b w:val="0"/>
              <w:iCs w:val="0"/>
              <w:sz w:val="20"/>
              <w:szCs w:val="20"/>
              <w:lang w:eastAsia="ro-RO"/>
            </w:rPr>
          </w:pPr>
          <w:hyperlink w:anchor="_Toc474933628" w:history="1">
            <w:r w:rsidR="00B30B7A" w:rsidRPr="000B09A2">
              <w:rPr>
                <w:rStyle w:val="Hyperlink"/>
                <w:sz w:val="20"/>
                <w:szCs w:val="20"/>
              </w:rPr>
              <w:t>5.</w:t>
            </w:r>
            <w:r w:rsidR="00B30B7A" w:rsidRPr="000B09A2">
              <w:rPr>
                <w:rFonts w:eastAsiaTheme="minorEastAsia"/>
                <w:b w:val="0"/>
                <w:iCs w:val="0"/>
                <w:sz w:val="20"/>
                <w:szCs w:val="20"/>
                <w:lang w:eastAsia="ro-RO"/>
              </w:rPr>
              <w:tab/>
            </w:r>
            <w:r w:rsidR="00B30B7A" w:rsidRPr="000B09A2">
              <w:rPr>
                <w:rStyle w:val="Hyperlink"/>
                <w:sz w:val="20"/>
                <w:szCs w:val="20"/>
              </w:rPr>
              <w:t>Analiza și previziunea financiară</w:t>
            </w:r>
            <w:r w:rsidR="00B30B7A" w:rsidRPr="000B09A2">
              <w:rPr>
                <w:webHidden/>
                <w:sz w:val="20"/>
                <w:szCs w:val="20"/>
              </w:rPr>
              <w:tab/>
            </w:r>
            <w:r w:rsidR="007B2876" w:rsidRPr="000B09A2">
              <w:rPr>
                <w:webHidden/>
                <w:sz w:val="20"/>
                <w:szCs w:val="20"/>
              </w:rPr>
              <w:t>7</w:t>
            </w:r>
          </w:hyperlink>
        </w:p>
        <w:p w14:paraId="2C5423F7" w14:textId="77777777" w:rsidR="00B30B7A" w:rsidRPr="000B09A2" w:rsidRDefault="00000000">
          <w:pPr>
            <w:pStyle w:val="TOC1"/>
            <w:rPr>
              <w:rFonts w:eastAsiaTheme="minorEastAsia"/>
              <w:b w:val="0"/>
              <w:iCs w:val="0"/>
              <w:sz w:val="20"/>
              <w:szCs w:val="20"/>
              <w:lang w:eastAsia="ro-RO"/>
            </w:rPr>
          </w:pPr>
          <w:hyperlink w:anchor="_Toc474933629" w:history="1">
            <w:r w:rsidR="00B30B7A" w:rsidRPr="000B09A2">
              <w:rPr>
                <w:rStyle w:val="Hyperlink"/>
                <w:sz w:val="20"/>
                <w:szCs w:val="20"/>
              </w:rPr>
              <w:t>6.</w:t>
            </w:r>
            <w:r w:rsidR="00B30B7A" w:rsidRPr="000B09A2">
              <w:rPr>
                <w:rFonts w:eastAsiaTheme="minorEastAsia"/>
                <w:b w:val="0"/>
                <w:iCs w:val="0"/>
                <w:sz w:val="20"/>
                <w:szCs w:val="20"/>
                <w:lang w:eastAsia="ro-RO"/>
              </w:rPr>
              <w:tab/>
            </w:r>
            <w:r w:rsidR="00B30B7A" w:rsidRPr="000B09A2">
              <w:rPr>
                <w:rStyle w:val="Hyperlink"/>
                <w:sz w:val="20"/>
                <w:szCs w:val="20"/>
              </w:rPr>
              <w:t>Anexe</w:t>
            </w:r>
            <w:r w:rsidR="00B30B7A" w:rsidRPr="000B09A2">
              <w:rPr>
                <w:webHidden/>
                <w:sz w:val="20"/>
                <w:szCs w:val="20"/>
              </w:rPr>
              <w:tab/>
            </w:r>
            <w:r w:rsidR="007B2876" w:rsidRPr="000B09A2">
              <w:rPr>
                <w:webHidden/>
                <w:sz w:val="20"/>
                <w:szCs w:val="20"/>
              </w:rPr>
              <w:t>13</w:t>
            </w:r>
          </w:hyperlink>
        </w:p>
        <w:p w14:paraId="32F48031" w14:textId="77777777" w:rsidR="009F6116" w:rsidRPr="000B09A2" w:rsidRDefault="00000000" w:rsidP="00F33651">
          <w:pPr>
            <w:rPr>
              <w:sz w:val="20"/>
              <w:szCs w:val="20"/>
            </w:rPr>
          </w:pPr>
        </w:p>
      </w:sdtContent>
    </w:sdt>
    <w:p w14:paraId="68E699E3" w14:textId="77777777" w:rsidR="00CA20C0" w:rsidRPr="000B09A2" w:rsidRDefault="00CA20C0" w:rsidP="00F33651">
      <w:pPr>
        <w:rPr>
          <w:sz w:val="20"/>
          <w:szCs w:val="20"/>
        </w:rPr>
      </w:pPr>
      <w:r w:rsidRPr="000B09A2">
        <w:rPr>
          <w:sz w:val="20"/>
          <w:szCs w:val="20"/>
        </w:rPr>
        <w:br w:type="page"/>
      </w:r>
    </w:p>
    <w:p w14:paraId="71AA7B3E" w14:textId="70BBB582" w:rsidR="00506BD6" w:rsidRPr="00AB3C82" w:rsidRDefault="00AB3C82" w:rsidP="00F33651">
      <w:pPr>
        <w:pStyle w:val="Heading1"/>
        <w:rPr>
          <w:b/>
          <w:bCs/>
          <w:sz w:val="22"/>
          <w:szCs w:val="22"/>
        </w:rPr>
      </w:pPr>
      <w:bookmarkStart w:id="1" w:name="_Toc447184857"/>
      <w:bookmarkStart w:id="2" w:name="_Toc474933624"/>
      <w:bookmarkEnd w:id="0"/>
      <w:r w:rsidRPr="00AB3C82">
        <w:rPr>
          <w:b/>
          <w:bCs/>
          <w:sz w:val="22"/>
          <w:szCs w:val="22"/>
        </w:rPr>
        <w:lastRenderedPageBreak/>
        <w:t>FIRMA</w:t>
      </w:r>
      <w:bookmarkEnd w:id="1"/>
      <w:bookmarkEnd w:id="2"/>
    </w:p>
    <w:p w14:paraId="3446FB4D" w14:textId="3F5F7BFC" w:rsidR="00506BD6" w:rsidRPr="000B09A2" w:rsidRDefault="00EA197F" w:rsidP="00F33651">
      <w:pPr>
        <w:rPr>
          <w:sz w:val="20"/>
          <w:szCs w:val="20"/>
        </w:rPr>
      </w:pPr>
      <w:r w:rsidRPr="000B09A2">
        <w:rPr>
          <w:sz w:val="20"/>
          <w:szCs w:val="20"/>
        </w:rPr>
        <w:t>Precizați</w:t>
      </w:r>
      <w:r w:rsidR="00BE7EE8">
        <w:rPr>
          <w:sz w:val="20"/>
          <w:szCs w:val="20"/>
        </w:rPr>
        <w:t xml:space="preserve"> </w:t>
      </w:r>
      <w:r w:rsidR="002B28EF" w:rsidRPr="000B09A2">
        <w:rPr>
          <w:sz w:val="20"/>
          <w:szCs w:val="20"/>
        </w:rPr>
        <w:t>următoarele informații</w:t>
      </w:r>
      <w:r w:rsidR="005C7A50" w:rsidRPr="000B09A2">
        <w:rPr>
          <w:sz w:val="20"/>
          <w:szCs w:val="20"/>
        </w:rPr>
        <w:t xml:space="preserve"> de identificare a firmei</w:t>
      </w:r>
      <w:r w:rsidR="00506BD6" w:rsidRPr="000B09A2">
        <w:rPr>
          <w:sz w:val="20"/>
          <w:szCs w:val="20"/>
        </w:rPr>
        <w:t>:</w:t>
      </w:r>
    </w:p>
    <w:p w14:paraId="22238387" w14:textId="77777777" w:rsidR="00506BD6" w:rsidRPr="000B09A2" w:rsidRDefault="00506BD6" w:rsidP="00F33651">
      <w:pPr>
        <w:pStyle w:val="ListParagraph"/>
        <w:numPr>
          <w:ilvl w:val="0"/>
          <w:numId w:val="4"/>
        </w:numPr>
        <w:rPr>
          <w:sz w:val="20"/>
          <w:szCs w:val="20"/>
        </w:rPr>
      </w:pPr>
      <w:r w:rsidRPr="000B09A2">
        <w:rPr>
          <w:sz w:val="20"/>
          <w:szCs w:val="20"/>
        </w:rPr>
        <w:t xml:space="preserve">Denumirea </w:t>
      </w:r>
      <w:r w:rsidR="00AD6093" w:rsidRPr="000B09A2">
        <w:rPr>
          <w:sz w:val="20"/>
          <w:szCs w:val="20"/>
        </w:rPr>
        <w:t>firmei;</w:t>
      </w:r>
    </w:p>
    <w:p w14:paraId="4779A19E" w14:textId="77777777" w:rsidR="00933E4C" w:rsidRPr="000B09A2" w:rsidRDefault="00933E4C" w:rsidP="00F33651">
      <w:pPr>
        <w:pStyle w:val="ListParagraph"/>
        <w:numPr>
          <w:ilvl w:val="0"/>
          <w:numId w:val="4"/>
        </w:numPr>
        <w:rPr>
          <w:sz w:val="20"/>
          <w:szCs w:val="20"/>
        </w:rPr>
      </w:pPr>
      <w:r w:rsidRPr="000B09A2">
        <w:rPr>
          <w:sz w:val="20"/>
          <w:szCs w:val="20"/>
        </w:rPr>
        <w:t>Forma de organizare;</w:t>
      </w:r>
    </w:p>
    <w:p w14:paraId="203A007E" w14:textId="77777777" w:rsidR="002B28EF" w:rsidRPr="000B09A2" w:rsidRDefault="002B28EF" w:rsidP="00F33651">
      <w:pPr>
        <w:pStyle w:val="ListParagraph"/>
        <w:numPr>
          <w:ilvl w:val="0"/>
          <w:numId w:val="4"/>
        </w:numPr>
        <w:rPr>
          <w:sz w:val="20"/>
          <w:szCs w:val="20"/>
        </w:rPr>
      </w:pPr>
      <w:r w:rsidRPr="000B09A2">
        <w:rPr>
          <w:sz w:val="20"/>
          <w:szCs w:val="20"/>
        </w:rPr>
        <w:t>Cod de identificare fiscala/ Cod Unic de Inregistrare</w:t>
      </w:r>
    </w:p>
    <w:p w14:paraId="6C31B04C" w14:textId="77777777" w:rsidR="005B73D0" w:rsidRPr="000B09A2" w:rsidRDefault="002B28EF" w:rsidP="00F33651">
      <w:pPr>
        <w:pStyle w:val="ListParagraph"/>
        <w:numPr>
          <w:ilvl w:val="0"/>
          <w:numId w:val="4"/>
        </w:numPr>
        <w:rPr>
          <w:sz w:val="20"/>
          <w:szCs w:val="20"/>
        </w:rPr>
      </w:pPr>
      <w:r w:rsidRPr="000B09A2">
        <w:rPr>
          <w:sz w:val="20"/>
          <w:szCs w:val="20"/>
        </w:rPr>
        <w:t>A</w:t>
      </w:r>
      <w:r w:rsidR="005B73D0" w:rsidRPr="000B09A2">
        <w:rPr>
          <w:sz w:val="20"/>
          <w:szCs w:val="20"/>
        </w:rPr>
        <w:t>dresa sediului social (principal</w:t>
      </w:r>
      <w:r w:rsidR="008C702E" w:rsidRPr="000B09A2">
        <w:rPr>
          <w:sz w:val="20"/>
          <w:szCs w:val="20"/>
        </w:rPr>
        <w:t xml:space="preserve"> și secundar</w:t>
      </w:r>
      <w:r w:rsidR="005B73D0" w:rsidRPr="000B09A2">
        <w:rPr>
          <w:sz w:val="20"/>
          <w:szCs w:val="20"/>
        </w:rPr>
        <w:t xml:space="preserve">), sucursale, filiale </w:t>
      </w:r>
      <w:r w:rsidR="00933E4C" w:rsidRPr="000B09A2">
        <w:rPr>
          <w:sz w:val="20"/>
          <w:szCs w:val="20"/>
        </w:rPr>
        <w:t>(</w:t>
      </w:r>
      <w:r w:rsidR="005B73D0" w:rsidRPr="000B09A2">
        <w:rPr>
          <w:sz w:val="20"/>
          <w:szCs w:val="20"/>
        </w:rPr>
        <w:t>unde este cazul</w:t>
      </w:r>
      <w:r w:rsidR="00933E4C" w:rsidRPr="000B09A2">
        <w:rPr>
          <w:sz w:val="20"/>
          <w:szCs w:val="20"/>
        </w:rPr>
        <w:t>)</w:t>
      </w:r>
      <w:r w:rsidR="005B73D0" w:rsidRPr="000B09A2">
        <w:rPr>
          <w:sz w:val="20"/>
          <w:szCs w:val="20"/>
        </w:rPr>
        <w:t>;</w:t>
      </w:r>
    </w:p>
    <w:p w14:paraId="49453B3C" w14:textId="77777777" w:rsidR="005B73D0" w:rsidRPr="000B09A2" w:rsidRDefault="005B73D0" w:rsidP="00F33651">
      <w:pPr>
        <w:pStyle w:val="ListParagraph"/>
        <w:numPr>
          <w:ilvl w:val="0"/>
          <w:numId w:val="4"/>
        </w:numPr>
        <w:rPr>
          <w:sz w:val="20"/>
          <w:szCs w:val="20"/>
        </w:rPr>
      </w:pPr>
      <w:r w:rsidRPr="000B09A2">
        <w:rPr>
          <w:sz w:val="20"/>
          <w:szCs w:val="20"/>
        </w:rPr>
        <w:t>Număr de înmatriculare la</w:t>
      </w:r>
      <w:r w:rsidR="00933E4C" w:rsidRPr="000B09A2">
        <w:rPr>
          <w:sz w:val="20"/>
          <w:szCs w:val="20"/>
        </w:rPr>
        <w:t xml:space="preserve"> Oficiul Registrului Comerțului</w:t>
      </w:r>
    </w:p>
    <w:p w14:paraId="7FFE4EB9" w14:textId="77777777" w:rsidR="00506BD6" w:rsidRPr="000B09A2" w:rsidRDefault="00506BD6" w:rsidP="00F33651">
      <w:pPr>
        <w:pStyle w:val="ListParagraph"/>
        <w:numPr>
          <w:ilvl w:val="0"/>
          <w:numId w:val="4"/>
        </w:numPr>
        <w:rPr>
          <w:sz w:val="20"/>
          <w:szCs w:val="20"/>
        </w:rPr>
      </w:pPr>
      <w:r w:rsidRPr="000B09A2">
        <w:rPr>
          <w:sz w:val="20"/>
          <w:szCs w:val="20"/>
        </w:rPr>
        <w:t xml:space="preserve">Numele complet al reprezentantului legal/ administratorilor și </w:t>
      </w:r>
      <w:r w:rsidR="00933E4C" w:rsidRPr="000B09A2">
        <w:rPr>
          <w:sz w:val="20"/>
          <w:szCs w:val="20"/>
        </w:rPr>
        <w:t>asociaților</w:t>
      </w:r>
      <w:r w:rsidR="00AA0689" w:rsidRPr="000B09A2">
        <w:rPr>
          <w:sz w:val="20"/>
          <w:szCs w:val="20"/>
        </w:rPr>
        <w:t>, cote de participare deținute</w:t>
      </w:r>
    </w:p>
    <w:p w14:paraId="5A1F1EEB" w14:textId="77777777" w:rsidR="007F37FD" w:rsidRPr="000B09A2" w:rsidRDefault="007F37FD" w:rsidP="00F33651">
      <w:pPr>
        <w:pStyle w:val="ListParagraph"/>
        <w:numPr>
          <w:ilvl w:val="0"/>
          <w:numId w:val="4"/>
        </w:numPr>
        <w:rPr>
          <w:sz w:val="20"/>
          <w:szCs w:val="20"/>
        </w:rPr>
      </w:pPr>
      <w:r w:rsidRPr="000B09A2">
        <w:rPr>
          <w:sz w:val="20"/>
          <w:szCs w:val="20"/>
        </w:rPr>
        <w:t>Activit</w:t>
      </w:r>
      <w:r w:rsidR="007236E2" w:rsidRPr="000B09A2">
        <w:rPr>
          <w:sz w:val="20"/>
          <w:szCs w:val="20"/>
        </w:rPr>
        <w:t>ăț</w:t>
      </w:r>
      <w:r w:rsidRPr="000B09A2">
        <w:rPr>
          <w:sz w:val="20"/>
          <w:szCs w:val="20"/>
        </w:rPr>
        <w:t>i autorizate conform art. 15 din legea 359/2004</w:t>
      </w:r>
    </w:p>
    <w:p w14:paraId="76F20631" w14:textId="77777777" w:rsidR="004E6C57" w:rsidRPr="000B09A2" w:rsidRDefault="004E6C57" w:rsidP="00F33651">
      <w:pPr>
        <w:rPr>
          <w:sz w:val="20"/>
          <w:szCs w:val="20"/>
        </w:rPr>
      </w:pPr>
      <w:bookmarkStart w:id="3" w:name="_Toc430679430"/>
      <w:bookmarkStart w:id="4" w:name="_Toc446498545"/>
    </w:p>
    <w:p w14:paraId="3DE48A6D" w14:textId="77777777" w:rsidR="004E6C57" w:rsidRPr="000B09A2" w:rsidRDefault="004E6C57" w:rsidP="00F33651">
      <w:pPr>
        <w:rPr>
          <w:sz w:val="20"/>
          <w:szCs w:val="20"/>
        </w:rPr>
      </w:pPr>
      <w:r w:rsidRPr="000B09A2">
        <w:rPr>
          <w:sz w:val="20"/>
          <w:szCs w:val="20"/>
        </w:rPr>
        <w:t>Descrieți:</w:t>
      </w:r>
    </w:p>
    <w:p w14:paraId="039F3E8F" w14:textId="77777777" w:rsidR="00B23E2C" w:rsidRPr="000B09A2" w:rsidRDefault="00B23E2C" w:rsidP="00F33651">
      <w:pPr>
        <w:pStyle w:val="ListParagraph"/>
        <w:numPr>
          <w:ilvl w:val="0"/>
          <w:numId w:val="4"/>
        </w:numPr>
        <w:rPr>
          <w:sz w:val="20"/>
          <w:szCs w:val="20"/>
        </w:rPr>
      </w:pPr>
      <w:r w:rsidRPr="000B09A2">
        <w:rPr>
          <w:sz w:val="20"/>
          <w:szCs w:val="20"/>
        </w:rPr>
        <w:t>Istoricul firmei</w:t>
      </w:r>
      <w:r w:rsidR="004E6C57" w:rsidRPr="000B09A2">
        <w:rPr>
          <w:sz w:val="20"/>
          <w:szCs w:val="20"/>
        </w:rPr>
        <w:t xml:space="preserve"> - </w:t>
      </w:r>
      <w:r w:rsidRPr="000B09A2">
        <w:rPr>
          <w:sz w:val="20"/>
          <w:szCs w:val="20"/>
        </w:rPr>
        <w:t>Descrieți succint dezvoltarea și evoluția activității/ produselor/ serviciilor precum și evoluția principalilor indicatori de performanță din ultimii 3 ani: cifră de afaceri/total venituri, rezultat al exercițiului, capitalul propriu al acționarilor și numărul de angajați (personalul)</w:t>
      </w:r>
      <w:r w:rsidR="00085698" w:rsidRPr="000B09A2">
        <w:rPr>
          <w:sz w:val="20"/>
          <w:szCs w:val="20"/>
        </w:rPr>
        <w:t>, indicatorii de solvabilitate și de profitabilitate</w:t>
      </w:r>
      <w:r w:rsidRPr="000B09A2">
        <w:rPr>
          <w:sz w:val="20"/>
          <w:szCs w:val="20"/>
        </w:rPr>
        <w:t>.</w:t>
      </w:r>
    </w:p>
    <w:p w14:paraId="0F2FA7F4" w14:textId="77777777" w:rsidR="00B23E2C" w:rsidRPr="000B09A2" w:rsidRDefault="00B23E2C" w:rsidP="00F33651">
      <w:pPr>
        <w:pStyle w:val="ListParagraph"/>
        <w:numPr>
          <w:ilvl w:val="0"/>
          <w:numId w:val="4"/>
        </w:numPr>
        <w:rPr>
          <w:sz w:val="20"/>
          <w:szCs w:val="20"/>
        </w:rPr>
      </w:pPr>
      <w:r w:rsidRPr="000B09A2">
        <w:rPr>
          <w:sz w:val="20"/>
          <w:szCs w:val="20"/>
        </w:rPr>
        <w:t>Activitatea curentă</w:t>
      </w:r>
      <w:r w:rsidR="007236E2" w:rsidRPr="000B09A2">
        <w:rPr>
          <w:sz w:val="20"/>
          <w:szCs w:val="20"/>
        </w:rPr>
        <w:t>/activitățile curente</w:t>
      </w:r>
      <w:r w:rsidR="003721B2" w:rsidRPr="000B09A2">
        <w:rPr>
          <w:sz w:val="20"/>
          <w:szCs w:val="20"/>
        </w:rPr>
        <w:t xml:space="preserve">, dotări </w:t>
      </w:r>
      <w:r w:rsidR="000A29D6" w:rsidRPr="000B09A2">
        <w:rPr>
          <w:sz w:val="20"/>
          <w:szCs w:val="20"/>
        </w:rPr>
        <w:t>actuale (active corporale și necorporale, spații de producție, prestare servicii)</w:t>
      </w:r>
      <w:r w:rsidR="005308CA" w:rsidRPr="000B09A2">
        <w:rPr>
          <w:sz w:val="20"/>
          <w:szCs w:val="20"/>
        </w:rPr>
        <w:t>.</w:t>
      </w:r>
    </w:p>
    <w:p w14:paraId="324AF15E" w14:textId="77777777" w:rsidR="00506BD6" w:rsidRPr="000B09A2" w:rsidRDefault="00B84CCE" w:rsidP="00F33651">
      <w:pPr>
        <w:pStyle w:val="ListParagraph"/>
        <w:numPr>
          <w:ilvl w:val="0"/>
          <w:numId w:val="4"/>
        </w:numPr>
        <w:rPr>
          <w:sz w:val="20"/>
          <w:szCs w:val="20"/>
        </w:rPr>
      </w:pPr>
      <w:r w:rsidRPr="000B09A2">
        <w:rPr>
          <w:sz w:val="20"/>
          <w:szCs w:val="20"/>
        </w:rPr>
        <w:t xml:space="preserve">Resursele umane implicate în activitatea firmei - </w:t>
      </w:r>
      <w:r w:rsidR="001758D2" w:rsidRPr="000B09A2">
        <w:rPr>
          <w:sz w:val="20"/>
          <w:szCs w:val="20"/>
        </w:rPr>
        <w:t>d</w:t>
      </w:r>
      <w:r w:rsidRPr="000B09A2">
        <w:rPr>
          <w:sz w:val="20"/>
          <w:szCs w:val="20"/>
        </w:rPr>
        <w:t>escrieți succint calificările, expertiza personalului angajat în activitatea firmei, pe princ</w:t>
      </w:r>
      <w:r w:rsidR="001758D2" w:rsidRPr="000B09A2">
        <w:rPr>
          <w:sz w:val="20"/>
          <w:szCs w:val="20"/>
        </w:rPr>
        <w:t>ipalele activități desfășurate</w:t>
      </w:r>
      <w:r w:rsidRPr="000B09A2">
        <w:rPr>
          <w:sz w:val="20"/>
          <w:szCs w:val="20"/>
        </w:rPr>
        <w:t>.</w:t>
      </w:r>
      <w:bookmarkEnd w:id="3"/>
      <w:bookmarkEnd w:id="4"/>
    </w:p>
    <w:p w14:paraId="001A5FB2" w14:textId="40D1B289" w:rsidR="000A29D6" w:rsidRPr="000B09A2" w:rsidRDefault="000A29D6" w:rsidP="00F33651">
      <w:pPr>
        <w:pStyle w:val="ListParagraph"/>
        <w:numPr>
          <w:ilvl w:val="0"/>
          <w:numId w:val="4"/>
        </w:numPr>
        <w:rPr>
          <w:sz w:val="20"/>
          <w:szCs w:val="20"/>
        </w:rPr>
      </w:pPr>
      <w:r w:rsidRPr="000B09A2">
        <w:rPr>
          <w:sz w:val="20"/>
          <w:szCs w:val="20"/>
        </w:rPr>
        <w:t>Experiența anterioară în derularea proiectelor cu finanțare publică</w:t>
      </w:r>
      <w:r w:rsidR="007B1D27" w:rsidRPr="000B09A2">
        <w:rPr>
          <w:sz w:val="20"/>
          <w:szCs w:val="20"/>
        </w:rPr>
        <w:t xml:space="preserve"> sau implementării unor proiecte de </w:t>
      </w:r>
      <w:r w:rsidR="00EB16A1">
        <w:rPr>
          <w:sz w:val="20"/>
          <w:szCs w:val="20"/>
        </w:rPr>
        <w:t>CDI.</w:t>
      </w:r>
    </w:p>
    <w:p w14:paraId="0ED5DA27" w14:textId="77777777" w:rsidR="008C702E" w:rsidRPr="000B09A2" w:rsidRDefault="008C702E" w:rsidP="001029AA">
      <w:pPr>
        <w:pStyle w:val="ListParagraph"/>
        <w:numPr>
          <w:ilvl w:val="0"/>
          <w:numId w:val="4"/>
        </w:numPr>
        <w:rPr>
          <w:sz w:val="20"/>
          <w:szCs w:val="20"/>
        </w:rPr>
      </w:pPr>
      <w:r w:rsidRPr="000B09A2">
        <w:rPr>
          <w:sz w:val="20"/>
          <w:szCs w:val="20"/>
        </w:rPr>
        <w:t>Viziunea, misiunea, strategia și obiectivele pe termen scurt, mediu și lung</w:t>
      </w:r>
      <w:r w:rsidR="005308CA" w:rsidRPr="000B09A2">
        <w:rPr>
          <w:sz w:val="20"/>
          <w:szCs w:val="20"/>
        </w:rPr>
        <w:t>.</w:t>
      </w:r>
    </w:p>
    <w:p w14:paraId="3D1EBD45" w14:textId="415E79C6" w:rsidR="005D53E5" w:rsidRDefault="005D53E5" w:rsidP="001029AA">
      <w:pPr>
        <w:pStyle w:val="ListParagraph"/>
        <w:numPr>
          <w:ilvl w:val="0"/>
          <w:numId w:val="4"/>
        </w:numPr>
        <w:rPr>
          <w:sz w:val="20"/>
          <w:szCs w:val="20"/>
        </w:rPr>
      </w:pPr>
      <w:r w:rsidRPr="000B09A2">
        <w:rPr>
          <w:sz w:val="20"/>
          <w:szCs w:val="20"/>
        </w:rPr>
        <w:t xml:space="preserve">Descrieți modalitatea în care prezentul </w:t>
      </w:r>
      <w:r w:rsidR="00EB16A1">
        <w:rPr>
          <w:sz w:val="20"/>
          <w:szCs w:val="20"/>
        </w:rPr>
        <w:t xml:space="preserve">transfer tehnologic </w:t>
      </w:r>
      <w:r w:rsidRPr="000B09A2">
        <w:rPr>
          <w:sz w:val="20"/>
          <w:szCs w:val="20"/>
        </w:rPr>
        <w:t xml:space="preserve">se integrează în strategia </w:t>
      </w:r>
      <w:r w:rsidR="00EB16A1">
        <w:rPr>
          <w:sz w:val="20"/>
          <w:szCs w:val="20"/>
        </w:rPr>
        <w:t>pe termen lung a</w:t>
      </w:r>
      <w:r w:rsidRPr="000B09A2">
        <w:rPr>
          <w:sz w:val="20"/>
          <w:szCs w:val="20"/>
        </w:rPr>
        <w:t xml:space="preserve"> întreprinderii</w:t>
      </w:r>
      <w:r w:rsidR="00EB16A1">
        <w:rPr>
          <w:sz w:val="20"/>
          <w:szCs w:val="20"/>
        </w:rPr>
        <w:t>.</w:t>
      </w:r>
    </w:p>
    <w:p w14:paraId="08850618" w14:textId="09B90E0E" w:rsidR="00E147F4" w:rsidRDefault="00E147F4" w:rsidP="001029AA">
      <w:pPr>
        <w:pStyle w:val="ListParagraph"/>
        <w:numPr>
          <w:ilvl w:val="0"/>
          <w:numId w:val="4"/>
        </w:numPr>
        <w:rPr>
          <w:sz w:val="20"/>
          <w:szCs w:val="20"/>
        </w:rPr>
      </w:pPr>
      <w:r>
        <w:rPr>
          <w:sz w:val="20"/>
          <w:szCs w:val="20"/>
        </w:rPr>
        <w:t>Descrieti locul de implementare a proiectului:</w:t>
      </w:r>
    </w:p>
    <w:p w14:paraId="080D7B2C" w14:textId="77777777" w:rsidR="00E147F4" w:rsidRPr="00E147F4" w:rsidRDefault="00E147F4" w:rsidP="00E147F4">
      <w:pPr>
        <w:pStyle w:val="ListParagraph"/>
        <w:rPr>
          <w:sz w:val="20"/>
          <w:szCs w:val="20"/>
        </w:rPr>
      </w:pPr>
      <w:r w:rsidRPr="00E147F4">
        <w:rPr>
          <w:sz w:val="20"/>
          <w:szCs w:val="20"/>
        </w:rPr>
        <w:t>-</w:t>
      </w:r>
      <w:r w:rsidRPr="00E147F4">
        <w:rPr>
          <w:sz w:val="20"/>
          <w:szCs w:val="20"/>
        </w:rPr>
        <w:tab/>
        <w:t>modul în care se realizează accesul la imobilul ce face obiectul investiției</w:t>
      </w:r>
    </w:p>
    <w:p w14:paraId="083AF837" w14:textId="17604518" w:rsidR="00E147F4" w:rsidRPr="00E147F4" w:rsidRDefault="00E147F4" w:rsidP="00E147F4">
      <w:pPr>
        <w:pStyle w:val="ListParagraph"/>
        <w:rPr>
          <w:sz w:val="20"/>
          <w:szCs w:val="20"/>
        </w:rPr>
      </w:pPr>
      <w:r w:rsidRPr="00E147F4">
        <w:rPr>
          <w:sz w:val="20"/>
          <w:szCs w:val="20"/>
        </w:rPr>
        <w:t>-</w:t>
      </w:r>
      <w:r w:rsidRPr="00E147F4">
        <w:rPr>
          <w:sz w:val="20"/>
          <w:szCs w:val="20"/>
        </w:rPr>
        <w:tab/>
        <w:t xml:space="preserve">clădirea/spațiul unde se vor monta/instala si utiliza utilajele și echipamentele </w:t>
      </w:r>
      <w:r w:rsidR="00EB16A1">
        <w:rPr>
          <w:sz w:val="20"/>
          <w:szCs w:val="20"/>
        </w:rPr>
        <w:t xml:space="preserve">: </w:t>
      </w:r>
      <w:r w:rsidRPr="00E147F4">
        <w:rPr>
          <w:sz w:val="20"/>
          <w:szCs w:val="20"/>
        </w:rPr>
        <w:t>suprafețe, funcțiuni,</w:t>
      </w:r>
      <w:r w:rsidR="00EB16A1">
        <w:rPr>
          <w:sz w:val="20"/>
          <w:szCs w:val="20"/>
        </w:rPr>
        <w:t xml:space="preserve"> </w:t>
      </w:r>
      <w:r w:rsidRPr="00E147F4">
        <w:rPr>
          <w:sz w:val="20"/>
          <w:szCs w:val="20"/>
        </w:rPr>
        <w:t>act doveditor privind proprietatea sau dreptul de utilizare etc), inclusiv starea utilităților la care are acces imobilul</w:t>
      </w:r>
    </w:p>
    <w:p w14:paraId="56977289" w14:textId="5951166B" w:rsidR="00E147F4" w:rsidRPr="000B09A2" w:rsidRDefault="00E147F4" w:rsidP="00E147F4">
      <w:pPr>
        <w:pStyle w:val="ListParagraph"/>
        <w:rPr>
          <w:sz w:val="20"/>
          <w:szCs w:val="20"/>
        </w:rPr>
      </w:pPr>
      <w:r w:rsidRPr="00E147F4">
        <w:rPr>
          <w:sz w:val="20"/>
          <w:szCs w:val="20"/>
        </w:rPr>
        <w:t>-</w:t>
      </w:r>
      <w:r w:rsidRPr="00E147F4">
        <w:rPr>
          <w:sz w:val="20"/>
          <w:szCs w:val="20"/>
        </w:rPr>
        <w:tab/>
        <w:t>autorizații, avize și acorduri obținute/necesare pentru implementarea și exploatarea investiției</w:t>
      </w:r>
    </w:p>
    <w:p w14:paraId="16DC6232" w14:textId="77777777" w:rsidR="00EB0075" w:rsidRDefault="00EB0075" w:rsidP="00326644">
      <w:pPr>
        <w:ind w:left="720"/>
        <w:rPr>
          <w:sz w:val="20"/>
          <w:szCs w:val="20"/>
        </w:rPr>
      </w:pPr>
    </w:p>
    <w:p w14:paraId="1FAFCF50" w14:textId="04BA08C0" w:rsidR="00EB0075" w:rsidRPr="00AB3C82" w:rsidRDefault="00AB3C82" w:rsidP="001B68D8">
      <w:pPr>
        <w:pStyle w:val="Heading1"/>
        <w:rPr>
          <w:b/>
          <w:bCs/>
          <w:sz w:val="22"/>
          <w:szCs w:val="22"/>
        </w:rPr>
      </w:pPr>
      <w:r w:rsidRPr="00AB3C82">
        <w:rPr>
          <w:b/>
          <w:bCs/>
          <w:sz w:val="22"/>
          <w:szCs w:val="22"/>
        </w:rPr>
        <w:t>OPORTUNITATEA DE AFACERI</w:t>
      </w:r>
      <w:r>
        <w:rPr>
          <w:b/>
          <w:bCs/>
          <w:sz w:val="22"/>
          <w:szCs w:val="22"/>
        </w:rPr>
        <w:t xml:space="preserve"> </w:t>
      </w:r>
      <w:r w:rsidRPr="00AB3C82">
        <w:rPr>
          <w:b/>
          <w:bCs/>
          <w:sz w:val="22"/>
          <w:szCs w:val="22"/>
        </w:rPr>
        <w:t>- TRANSFERUL TEHNOLOGIC VIZAT</w:t>
      </w:r>
    </w:p>
    <w:p w14:paraId="36B0FDEA" w14:textId="77777777" w:rsidR="00EB0075" w:rsidRPr="000B09A2" w:rsidRDefault="00EB0075" w:rsidP="00EB0075">
      <w:pPr>
        <w:pStyle w:val="ListParagraph"/>
        <w:numPr>
          <w:ilvl w:val="0"/>
          <w:numId w:val="4"/>
        </w:numPr>
        <w:rPr>
          <w:sz w:val="20"/>
          <w:szCs w:val="20"/>
        </w:rPr>
      </w:pPr>
      <w:r w:rsidRPr="000B09A2">
        <w:rPr>
          <w:sz w:val="20"/>
          <w:szCs w:val="20"/>
        </w:rPr>
        <w:t xml:space="preserve">Descrieti ce oportunitate de afaceri/probleme se urmăresc a fi rezolvate prin implementarea transferului tehnologic definit în conformitate cu prevderile ghidului specific. </w:t>
      </w:r>
    </w:p>
    <w:p w14:paraId="50AF69E0" w14:textId="6DC56331" w:rsidR="009450F4" w:rsidRPr="009450F4" w:rsidRDefault="00EB0075" w:rsidP="009450F4">
      <w:pPr>
        <w:pStyle w:val="ListParagraph"/>
        <w:numPr>
          <w:ilvl w:val="0"/>
          <w:numId w:val="4"/>
        </w:numPr>
        <w:rPr>
          <w:sz w:val="20"/>
          <w:szCs w:val="20"/>
        </w:rPr>
      </w:pPr>
      <w:r w:rsidRPr="009450F4">
        <w:rPr>
          <w:sz w:val="20"/>
          <w:szCs w:val="20"/>
        </w:rPr>
        <w:t>Explicați problema sau nevoia satisfăcută</w:t>
      </w:r>
      <w:r w:rsidR="00F0699B" w:rsidRPr="009450F4">
        <w:rPr>
          <w:sz w:val="20"/>
          <w:szCs w:val="20"/>
        </w:rPr>
        <w:t>.</w:t>
      </w:r>
      <w:r w:rsidR="009450F4" w:rsidRPr="009450F4">
        <w:t xml:space="preserve"> </w:t>
      </w:r>
      <w:r w:rsidR="009450F4" w:rsidRPr="009450F4">
        <w:rPr>
          <w:sz w:val="20"/>
          <w:szCs w:val="20"/>
        </w:rPr>
        <w:t xml:space="preserve">Enumerați și cuantificați beneficiile pentru </w:t>
      </w:r>
      <w:r w:rsidR="00EB16A1">
        <w:rPr>
          <w:sz w:val="20"/>
          <w:szCs w:val="20"/>
        </w:rPr>
        <w:t xml:space="preserve">solivitant si pentru </w:t>
      </w:r>
      <w:r w:rsidR="009450F4" w:rsidRPr="009450F4">
        <w:rPr>
          <w:sz w:val="20"/>
          <w:szCs w:val="20"/>
        </w:rPr>
        <w:t>potențialii clienți și comparați beneficiile pe care transferul tehnologic le aduce acestora comparativ cu alternativele existente, inclusiv luând în considerare prețul de vânzare.</w:t>
      </w:r>
    </w:p>
    <w:p w14:paraId="6E481624" w14:textId="77777777" w:rsidR="00AC1062" w:rsidRDefault="00F0699B" w:rsidP="001A439A">
      <w:pPr>
        <w:pStyle w:val="ListParagraph"/>
        <w:numPr>
          <w:ilvl w:val="0"/>
          <w:numId w:val="4"/>
        </w:numPr>
        <w:rPr>
          <w:sz w:val="20"/>
          <w:szCs w:val="20"/>
        </w:rPr>
      </w:pPr>
      <w:r w:rsidRPr="00AC1062">
        <w:rPr>
          <w:sz w:val="20"/>
          <w:szCs w:val="20"/>
        </w:rPr>
        <w:t xml:space="preserve"> Idetificați grupul țintă de clienți care au respectiva problemă/nevoie. </w:t>
      </w:r>
    </w:p>
    <w:p w14:paraId="587C725A" w14:textId="6297A2A9" w:rsidR="00AC1062" w:rsidRDefault="00AC1062" w:rsidP="001A439A">
      <w:pPr>
        <w:pStyle w:val="ListParagraph"/>
        <w:numPr>
          <w:ilvl w:val="0"/>
          <w:numId w:val="4"/>
        </w:numPr>
        <w:rPr>
          <w:sz w:val="20"/>
          <w:szCs w:val="20"/>
        </w:rPr>
      </w:pPr>
      <w:r w:rsidRPr="00AC1062">
        <w:rPr>
          <w:sz w:val="20"/>
          <w:szCs w:val="20"/>
        </w:rPr>
        <w:t>Identificați domeniul de activitate în care se realizează investiția propusă prin proiect, descrieți experiența firmei în acest domeniu. Se va realiza inclusiv corelarea cu strategia de specializare inteligenta.</w:t>
      </w:r>
    </w:p>
    <w:p w14:paraId="32ACFA65" w14:textId="77777777" w:rsidR="00AC1062" w:rsidRDefault="00AC1062" w:rsidP="00443D8E">
      <w:pPr>
        <w:pStyle w:val="ListParagraph"/>
        <w:numPr>
          <w:ilvl w:val="0"/>
          <w:numId w:val="4"/>
        </w:numPr>
        <w:rPr>
          <w:sz w:val="20"/>
          <w:szCs w:val="20"/>
        </w:rPr>
      </w:pPr>
      <w:r w:rsidRPr="00AC1062">
        <w:rPr>
          <w:sz w:val="20"/>
          <w:szCs w:val="20"/>
        </w:rPr>
        <w:t xml:space="preserve">Justificați necesitatea realizării investiției. Obiectivul interventiei este implementarea transferului tehnologic, facilitarea valorificării comerciale și industriale a inovațiilor de către companii, </w:t>
      </w:r>
      <w:r w:rsidRPr="00AC1062">
        <w:rPr>
          <w:b/>
          <w:bCs/>
          <w:sz w:val="20"/>
          <w:szCs w:val="20"/>
        </w:rPr>
        <w:t>prin apelarea la serviciile entităților de transfer tehnologic si inovare sau a altor entitati de cercetare.</w:t>
      </w:r>
      <w:r w:rsidRPr="00AC1062">
        <w:rPr>
          <w:sz w:val="20"/>
          <w:szCs w:val="20"/>
        </w:rPr>
        <w:t xml:space="preserve"> </w:t>
      </w:r>
    </w:p>
    <w:p w14:paraId="04F730E7" w14:textId="0D7804AB" w:rsidR="00AC1062" w:rsidRPr="00E147F4" w:rsidRDefault="00AC1062" w:rsidP="004000A8">
      <w:pPr>
        <w:pStyle w:val="ListParagraph"/>
        <w:numPr>
          <w:ilvl w:val="0"/>
          <w:numId w:val="4"/>
        </w:numPr>
        <w:rPr>
          <w:sz w:val="20"/>
          <w:szCs w:val="20"/>
        </w:rPr>
      </w:pPr>
      <w:r w:rsidRPr="00E147F4">
        <w:rPr>
          <w:sz w:val="20"/>
          <w:szCs w:val="20"/>
        </w:rPr>
        <w:t xml:space="preserve">Prezentaţi </w:t>
      </w:r>
      <w:r w:rsidR="00E147F4" w:rsidRPr="00E147F4">
        <w:rPr>
          <w:sz w:val="20"/>
          <w:szCs w:val="20"/>
        </w:rPr>
        <w:t>organizaţia de cercetare (</w:t>
      </w:r>
      <w:r w:rsidRPr="00E147F4">
        <w:rPr>
          <w:sz w:val="20"/>
          <w:szCs w:val="20"/>
        </w:rPr>
        <w:t xml:space="preserve">entitatea </w:t>
      </w:r>
      <w:r w:rsidR="00E147F4" w:rsidRPr="00E147F4">
        <w:rPr>
          <w:sz w:val="20"/>
          <w:szCs w:val="20"/>
        </w:rPr>
        <w:t xml:space="preserve">din infrastructura de inovare şi transfer tehnologic, respectiv  </w:t>
      </w:r>
      <w:r w:rsidRPr="00E147F4">
        <w:rPr>
          <w:sz w:val="20"/>
          <w:szCs w:val="20"/>
        </w:rPr>
        <w:t xml:space="preserve">cu care </w:t>
      </w:r>
      <w:r w:rsidR="00E147F4" w:rsidRPr="00E147F4">
        <w:rPr>
          <w:sz w:val="20"/>
          <w:szCs w:val="20"/>
        </w:rPr>
        <w:t xml:space="preserve">societatea va colabora </w:t>
      </w:r>
      <w:r w:rsidRPr="00E147F4">
        <w:rPr>
          <w:sz w:val="20"/>
          <w:szCs w:val="20"/>
        </w:rPr>
        <w:t xml:space="preserve"> în vederea realizării proiectului</w:t>
      </w:r>
      <w:r w:rsidR="00E147F4">
        <w:rPr>
          <w:sz w:val="20"/>
          <w:szCs w:val="20"/>
        </w:rPr>
        <w:t>.</w:t>
      </w:r>
    </w:p>
    <w:p w14:paraId="35B2BA40" w14:textId="6F24DABB" w:rsidR="00EB0075" w:rsidRDefault="00E147F4" w:rsidP="004D4F29">
      <w:pPr>
        <w:pStyle w:val="ListParagraph"/>
        <w:numPr>
          <w:ilvl w:val="0"/>
          <w:numId w:val="4"/>
        </w:numPr>
        <w:rPr>
          <w:sz w:val="20"/>
          <w:szCs w:val="20"/>
        </w:rPr>
      </w:pPr>
      <w:r w:rsidRPr="00E147F4">
        <w:rPr>
          <w:sz w:val="20"/>
          <w:szCs w:val="20"/>
        </w:rPr>
        <w:t>Descrieti</w:t>
      </w:r>
      <w:r>
        <w:rPr>
          <w:sz w:val="20"/>
          <w:szCs w:val="20"/>
        </w:rPr>
        <w:t xml:space="preserve"> in detaliu</w:t>
      </w:r>
      <w:r w:rsidRPr="00E147F4">
        <w:rPr>
          <w:sz w:val="20"/>
          <w:szCs w:val="20"/>
        </w:rPr>
        <w:t xml:space="preserve"> </w:t>
      </w:r>
      <w:r w:rsidR="00AC1062" w:rsidRPr="00E147F4">
        <w:rPr>
          <w:sz w:val="20"/>
          <w:szCs w:val="20"/>
        </w:rPr>
        <w:t>rezultat</w:t>
      </w:r>
      <w:r w:rsidRPr="00E147F4">
        <w:rPr>
          <w:sz w:val="20"/>
          <w:szCs w:val="20"/>
        </w:rPr>
        <w:t>ul</w:t>
      </w:r>
      <w:r w:rsidR="00AC1062" w:rsidRPr="00E147F4">
        <w:rPr>
          <w:sz w:val="20"/>
          <w:szCs w:val="20"/>
        </w:rPr>
        <w:t xml:space="preserve"> de cercetare sau </w:t>
      </w:r>
      <w:r w:rsidRPr="00E147F4">
        <w:rPr>
          <w:sz w:val="20"/>
          <w:szCs w:val="20"/>
        </w:rPr>
        <w:t xml:space="preserve"> </w:t>
      </w:r>
      <w:r w:rsidR="00AC1062" w:rsidRPr="00E147F4">
        <w:rPr>
          <w:sz w:val="20"/>
          <w:szCs w:val="20"/>
        </w:rPr>
        <w:t>tehnologi</w:t>
      </w:r>
      <w:r w:rsidRPr="00E147F4">
        <w:rPr>
          <w:sz w:val="20"/>
          <w:szCs w:val="20"/>
        </w:rPr>
        <w:t>a</w:t>
      </w:r>
      <w:r w:rsidR="00AC1062" w:rsidRPr="00E147F4">
        <w:rPr>
          <w:sz w:val="20"/>
          <w:szCs w:val="20"/>
        </w:rPr>
        <w:t xml:space="preserve"> care urmeaza sa fie dezvoltat/a sau adaptat/a </w:t>
      </w:r>
      <w:r w:rsidR="00AC1062" w:rsidRPr="00E147F4">
        <w:rPr>
          <w:sz w:val="20"/>
          <w:szCs w:val="20"/>
        </w:rPr>
        <w:lastRenderedPageBreak/>
        <w:t>la nevoile firmei, pregatirea pentru fabricatie.</w:t>
      </w:r>
      <w:r w:rsidRPr="00E147F4">
        <w:rPr>
          <w:sz w:val="20"/>
          <w:szCs w:val="20"/>
        </w:rPr>
        <w:t xml:space="preserve"> </w:t>
      </w:r>
      <w:r w:rsidR="00AC1062" w:rsidRPr="00E147F4">
        <w:rPr>
          <w:sz w:val="20"/>
          <w:szCs w:val="20"/>
        </w:rPr>
        <w:t>Interventiile vor include procese de cercetare, dezvoltare si transfer tehnologic, cu accent pe economia cu emisii reduse de dioxid de carbon, pe reziliență și pe adaptarea la schimbările climatice, cărora li se va acorda prioritate.</w:t>
      </w:r>
    </w:p>
    <w:p w14:paraId="39C97A35" w14:textId="77777777" w:rsidR="00E147F4" w:rsidRDefault="00E147F4" w:rsidP="00E147F4">
      <w:pPr>
        <w:pStyle w:val="ListParagraph"/>
        <w:numPr>
          <w:ilvl w:val="0"/>
          <w:numId w:val="4"/>
        </w:numPr>
        <w:rPr>
          <w:sz w:val="20"/>
          <w:szCs w:val="20"/>
        </w:rPr>
      </w:pPr>
      <w:r w:rsidRPr="00E147F4">
        <w:rPr>
          <w:sz w:val="20"/>
          <w:szCs w:val="20"/>
        </w:rPr>
        <w:t>Descrieti in ce măsură transferul propus este mai competitiv decât concurența sau semnificativ diferit față de soluțiile alternative existente pe piață</w:t>
      </w:r>
    </w:p>
    <w:p w14:paraId="30F5166F" w14:textId="7F5613F3" w:rsidR="004F44BB" w:rsidRDefault="004F44BB" w:rsidP="00E147F4">
      <w:pPr>
        <w:pStyle w:val="ListParagraph"/>
        <w:numPr>
          <w:ilvl w:val="0"/>
          <w:numId w:val="4"/>
        </w:numPr>
        <w:rPr>
          <w:sz w:val="20"/>
          <w:szCs w:val="20"/>
        </w:rPr>
      </w:pPr>
      <w:r>
        <w:rPr>
          <w:sz w:val="20"/>
          <w:szCs w:val="20"/>
        </w:rPr>
        <w:t>Descrieti g</w:t>
      </w:r>
      <w:r w:rsidRPr="004F44BB">
        <w:rPr>
          <w:sz w:val="20"/>
          <w:szCs w:val="20"/>
        </w:rPr>
        <w:t>radul de noutate al produsului/procesului/serviciului  rezultat în comparaţie cu produsele/procesele/serviciile existente pe piaţă la momentul propunerii și efectul stimulativ asupra activităţilor intreprinderii, atât în raport cu contextul regional, național, cât și cu cel internațional</w:t>
      </w:r>
    </w:p>
    <w:p w14:paraId="02798F51" w14:textId="09C4128F" w:rsidR="004F44BB" w:rsidRPr="00E147F4" w:rsidRDefault="004F44BB" w:rsidP="00E147F4">
      <w:pPr>
        <w:pStyle w:val="ListParagraph"/>
        <w:numPr>
          <w:ilvl w:val="0"/>
          <w:numId w:val="4"/>
        </w:numPr>
        <w:rPr>
          <w:sz w:val="20"/>
          <w:szCs w:val="20"/>
        </w:rPr>
      </w:pPr>
      <w:r>
        <w:rPr>
          <w:sz w:val="20"/>
          <w:szCs w:val="20"/>
        </w:rPr>
        <w:t>Descrieti n</w:t>
      </w:r>
      <w:r w:rsidRPr="004F44BB">
        <w:rPr>
          <w:sz w:val="20"/>
          <w:szCs w:val="20"/>
        </w:rPr>
        <w:t>r. produse/servicii/ noi / semnificativ imbunătățite, introduse în piață imbunătite/dezvoltat, respectiv  nr. de procese noi/semnificativ imbunățite, realizate   în urmare transferului tehnologic si a colaborarii cu organizatia de CD, la finalul celui de-al doilea exercițiu financiar complet, după implementarea investiției-</w:t>
      </w:r>
    </w:p>
    <w:p w14:paraId="591DBB26" w14:textId="77777777" w:rsidR="00FF72A5" w:rsidRDefault="00FF72A5" w:rsidP="004D4F29">
      <w:pPr>
        <w:pStyle w:val="ListParagraph"/>
        <w:numPr>
          <w:ilvl w:val="0"/>
          <w:numId w:val="4"/>
        </w:numPr>
        <w:rPr>
          <w:sz w:val="20"/>
          <w:szCs w:val="20"/>
        </w:rPr>
      </w:pPr>
      <w:r>
        <w:rPr>
          <w:sz w:val="20"/>
          <w:szCs w:val="20"/>
        </w:rPr>
        <w:t>Descrieti etapele parcurse in vederea implementării transferului tehnologic in firma:</w:t>
      </w:r>
    </w:p>
    <w:p w14:paraId="019F6E56" w14:textId="77777777" w:rsidR="003168D4" w:rsidRPr="003168D4" w:rsidRDefault="00FF72A5" w:rsidP="00861D06">
      <w:pPr>
        <w:pStyle w:val="ListParagraph"/>
        <w:numPr>
          <w:ilvl w:val="1"/>
          <w:numId w:val="4"/>
        </w:numPr>
        <w:rPr>
          <w:sz w:val="20"/>
          <w:szCs w:val="20"/>
        </w:rPr>
      </w:pPr>
      <w:bookmarkStart w:id="5" w:name="_Hlk150347377"/>
      <w:r w:rsidRPr="00FF72A5">
        <w:rPr>
          <w:sz w:val="20"/>
          <w:szCs w:val="20"/>
        </w:rPr>
        <w:t>identificarea ideei/rezultatului ccercetării/</w:t>
      </w:r>
      <w:r w:rsidRPr="00FF72A5">
        <w:rPr>
          <w:rFonts w:ascii="Calibri" w:hAnsi="Calibri" w:cs="Arial"/>
          <w:sz w:val="20"/>
          <w:szCs w:val="20"/>
        </w:rPr>
        <w:t xml:space="preserve">sau a unor idei teoretice și practice </w:t>
      </w:r>
    </w:p>
    <w:p w14:paraId="3ABFBE40" w14:textId="12DBB103" w:rsidR="00FF72A5" w:rsidRPr="003168D4" w:rsidRDefault="003168D4" w:rsidP="00861D06">
      <w:pPr>
        <w:pStyle w:val="ListParagraph"/>
        <w:numPr>
          <w:ilvl w:val="1"/>
          <w:numId w:val="4"/>
        </w:numPr>
        <w:rPr>
          <w:sz w:val="20"/>
          <w:szCs w:val="20"/>
        </w:rPr>
      </w:pPr>
      <w:r>
        <w:rPr>
          <w:rFonts w:ascii="Calibri" w:hAnsi="Calibri" w:cs="Arial"/>
          <w:sz w:val="20"/>
          <w:szCs w:val="20"/>
        </w:rPr>
        <w:t xml:space="preserve">Corelarea cu </w:t>
      </w:r>
      <w:r w:rsidR="00FF72A5" w:rsidRPr="00FF72A5">
        <w:rPr>
          <w:rFonts w:ascii="Calibri" w:hAnsi="Calibri" w:cs="Arial"/>
          <w:sz w:val="20"/>
          <w:szCs w:val="20"/>
        </w:rPr>
        <w:t xml:space="preserve">strategia de specializare inteligenta; </w:t>
      </w:r>
    </w:p>
    <w:p w14:paraId="68B5C6C2" w14:textId="3EAC7FEE" w:rsidR="003168D4" w:rsidRPr="003168D4" w:rsidRDefault="003168D4" w:rsidP="003168D4">
      <w:pPr>
        <w:pStyle w:val="ListParagraph"/>
        <w:numPr>
          <w:ilvl w:val="1"/>
          <w:numId w:val="4"/>
        </w:numPr>
        <w:rPr>
          <w:sz w:val="20"/>
          <w:szCs w:val="20"/>
        </w:rPr>
      </w:pPr>
      <w:r>
        <w:rPr>
          <w:sz w:val="20"/>
          <w:szCs w:val="20"/>
        </w:rPr>
        <w:t>detalierea</w:t>
      </w:r>
      <w:r w:rsidRPr="003168D4">
        <w:rPr>
          <w:sz w:val="20"/>
          <w:szCs w:val="20"/>
        </w:rPr>
        <w:t xml:space="preserve"> rezultatel</w:t>
      </w:r>
      <w:r>
        <w:rPr>
          <w:sz w:val="20"/>
          <w:szCs w:val="20"/>
        </w:rPr>
        <w:t>or</w:t>
      </w:r>
      <w:r w:rsidRPr="003168D4">
        <w:rPr>
          <w:sz w:val="20"/>
          <w:szCs w:val="20"/>
        </w:rPr>
        <w:t xml:space="preserve"> cercetarilor si/sau ideile teoretice si practice care se vor utiliza in includerea pe piata a unor prouse/servii noi sau semnificativ imbunatățite pentru piața de profil.</w:t>
      </w:r>
    </w:p>
    <w:p w14:paraId="3667DE62" w14:textId="60E31B13" w:rsidR="00FF72A5" w:rsidRDefault="003168D4" w:rsidP="00861D06">
      <w:pPr>
        <w:pStyle w:val="ListParagraph"/>
        <w:numPr>
          <w:ilvl w:val="1"/>
          <w:numId w:val="4"/>
        </w:numPr>
        <w:rPr>
          <w:sz w:val="20"/>
          <w:szCs w:val="20"/>
        </w:rPr>
      </w:pPr>
      <w:r>
        <w:rPr>
          <w:sz w:val="20"/>
          <w:szCs w:val="20"/>
        </w:rPr>
        <w:t>S</w:t>
      </w:r>
      <w:r w:rsidR="00FF72A5" w:rsidRPr="00FF72A5">
        <w:rPr>
          <w:sz w:val="20"/>
          <w:szCs w:val="20"/>
        </w:rPr>
        <w:t xml:space="preserve">emnarea </w:t>
      </w:r>
      <w:r w:rsidR="00FF72A5">
        <w:rPr>
          <w:sz w:val="20"/>
          <w:szCs w:val="20"/>
        </w:rPr>
        <w:t>contractului cu organizatia de cercetare (</w:t>
      </w:r>
      <w:r w:rsidRPr="003168D4">
        <w:rPr>
          <w:sz w:val="20"/>
          <w:szCs w:val="20"/>
        </w:rPr>
        <w:t>entit</w:t>
      </w:r>
      <w:r>
        <w:rPr>
          <w:sz w:val="20"/>
          <w:szCs w:val="20"/>
        </w:rPr>
        <w:t>atea</w:t>
      </w:r>
      <w:r w:rsidRPr="003168D4">
        <w:rPr>
          <w:sz w:val="20"/>
          <w:szCs w:val="20"/>
        </w:rPr>
        <w:t xml:space="preserve"> din infrastructura de inovare şi transfer tehnologic</w:t>
      </w:r>
      <w:r>
        <w:rPr>
          <w:sz w:val="20"/>
          <w:szCs w:val="20"/>
        </w:rPr>
        <w:t>)</w:t>
      </w:r>
    </w:p>
    <w:p w14:paraId="70AFDF3E" w14:textId="70D97CBB" w:rsidR="003168D4" w:rsidRDefault="003168D4" w:rsidP="00861D06">
      <w:pPr>
        <w:pStyle w:val="ListParagraph"/>
        <w:numPr>
          <w:ilvl w:val="1"/>
          <w:numId w:val="4"/>
        </w:numPr>
        <w:rPr>
          <w:sz w:val="20"/>
          <w:szCs w:val="20"/>
        </w:rPr>
      </w:pPr>
      <w:r>
        <w:rPr>
          <w:sz w:val="20"/>
          <w:szCs w:val="20"/>
        </w:rPr>
        <w:t>Descrierea etapelor parcurse in implementarea transferului in firma: spre ex:</w:t>
      </w:r>
    </w:p>
    <w:p w14:paraId="0B37A59F" w14:textId="322BC2D1" w:rsidR="003168D4" w:rsidRDefault="003168D4" w:rsidP="00054FD7">
      <w:pPr>
        <w:pStyle w:val="ListParagraph"/>
        <w:numPr>
          <w:ilvl w:val="0"/>
          <w:numId w:val="25"/>
        </w:numPr>
        <w:rPr>
          <w:sz w:val="20"/>
          <w:szCs w:val="20"/>
        </w:rPr>
      </w:pPr>
      <w:r>
        <w:rPr>
          <w:sz w:val="20"/>
          <w:szCs w:val="20"/>
        </w:rPr>
        <w:t>Activitatea de c</w:t>
      </w:r>
      <w:r w:rsidRPr="003168D4">
        <w:rPr>
          <w:sz w:val="20"/>
          <w:szCs w:val="20"/>
        </w:rPr>
        <w:t>ercetarea industrială/aplicată</w:t>
      </w:r>
      <w:r>
        <w:rPr>
          <w:sz w:val="20"/>
          <w:szCs w:val="20"/>
        </w:rPr>
        <w:t xml:space="preserve"> </w:t>
      </w:r>
      <w:r w:rsidR="00054FD7">
        <w:rPr>
          <w:sz w:val="20"/>
          <w:szCs w:val="20"/>
        </w:rPr>
        <w:t xml:space="preserve">( </w:t>
      </w:r>
      <w:r w:rsidR="00054FD7" w:rsidRPr="003168D4">
        <w:rPr>
          <w:sz w:val="20"/>
          <w:szCs w:val="20"/>
        </w:rPr>
        <w:t>studii, analize</w:t>
      </w:r>
      <w:r w:rsidR="00054FD7">
        <w:rPr>
          <w:sz w:val="20"/>
          <w:szCs w:val="20"/>
        </w:rPr>
        <w:t xml:space="preserve">; </w:t>
      </w:r>
      <w:r w:rsidR="00054FD7" w:rsidRPr="003168D4">
        <w:rPr>
          <w:sz w:val="20"/>
          <w:szCs w:val="20"/>
        </w:rPr>
        <w:t>elaborare model experimental/ soluție noua pentru produs/ metoda/ sistem/ tehnologie/ serviciu, etc</w:t>
      </w:r>
      <w:r w:rsidR="00054FD7">
        <w:rPr>
          <w:sz w:val="20"/>
          <w:szCs w:val="20"/>
        </w:rPr>
        <w:t xml:space="preserve">; </w:t>
      </w:r>
      <w:r w:rsidR="00054FD7" w:rsidRPr="003168D4">
        <w:rPr>
          <w:sz w:val="20"/>
          <w:szCs w:val="20"/>
        </w:rPr>
        <w:t>elaborare documentație model funcțional</w:t>
      </w:r>
      <w:r w:rsidR="00054FD7">
        <w:rPr>
          <w:sz w:val="20"/>
          <w:szCs w:val="20"/>
        </w:rPr>
        <w:t xml:space="preserve">; </w:t>
      </w:r>
      <w:r w:rsidR="00054FD7" w:rsidRPr="003168D4">
        <w:rPr>
          <w:sz w:val="20"/>
          <w:szCs w:val="20"/>
        </w:rPr>
        <w:t>proiectare model experimental /funcțional, tehnologie de laborator</w:t>
      </w:r>
      <w:r w:rsidR="00054FD7">
        <w:rPr>
          <w:sz w:val="20"/>
          <w:szCs w:val="20"/>
        </w:rPr>
        <w:t xml:space="preserve">; </w:t>
      </w:r>
      <w:r w:rsidR="00054FD7" w:rsidRPr="003168D4">
        <w:rPr>
          <w:sz w:val="20"/>
          <w:szCs w:val="20"/>
        </w:rPr>
        <w:t>realizare model experimental, model funcțional, tehnologie de laborator, variante experimentale. simulare model experimental și model funcțional</w:t>
      </w:r>
      <w:r w:rsidR="00054FD7">
        <w:rPr>
          <w:sz w:val="20"/>
          <w:szCs w:val="20"/>
        </w:rPr>
        <w:t xml:space="preserve">; </w:t>
      </w:r>
      <w:r w:rsidR="00054FD7" w:rsidRPr="003168D4">
        <w:rPr>
          <w:sz w:val="20"/>
          <w:szCs w:val="20"/>
        </w:rPr>
        <w:t>experimentarea modelului/ soluției propuse</w:t>
      </w:r>
      <w:r w:rsidR="00054FD7">
        <w:rPr>
          <w:sz w:val="20"/>
          <w:szCs w:val="20"/>
        </w:rPr>
        <w:t xml:space="preserve">; </w:t>
      </w:r>
      <w:r w:rsidR="00054FD7" w:rsidRPr="003168D4">
        <w:rPr>
          <w:sz w:val="20"/>
          <w:szCs w:val="20"/>
        </w:rPr>
        <w:t>demonstrarea funcționalității si utilității modelului</w:t>
      </w:r>
      <w:r w:rsidR="00054FD7">
        <w:rPr>
          <w:sz w:val="20"/>
          <w:szCs w:val="20"/>
        </w:rPr>
        <w:t xml:space="preserve"> )</w:t>
      </w:r>
    </w:p>
    <w:p w14:paraId="7341F578" w14:textId="3B8C0610" w:rsidR="003168D4" w:rsidRDefault="00054FD7" w:rsidP="00657E15">
      <w:pPr>
        <w:pStyle w:val="ListParagraph"/>
        <w:numPr>
          <w:ilvl w:val="0"/>
          <w:numId w:val="25"/>
        </w:numPr>
        <w:rPr>
          <w:sz w:val="20"/>
          <w:szCs w:val="20"/>
        </w:rPr>
      </w:pPr>
      <w:r w:rsidRPr="00054FD7">
        <w:rPr>
          <w:sz w:val="20"/>
          <w:szCs w:val="20"/>
        </w:rPr>
        <w:t>Dezvoltare experimentala (proiectare si elaborare documentație de analiza tehnico – economică; elaborare / definitivare referențial (specificație tehnica, etc); elaborarea documentației tehnice a produsului/ tehnologiei/ metodei/ sistemului/ serviciului, etc; proiectare prototip/ instalație pilot (sau echivalent); realizarea produsului/ prototip/ instalație pilot /tehnologiei/ metodei/ sistemului/ serviciului; experimentarea si verificarea produsului/ prototip/ instalație pilot /tehnologiei/ metodei/ sistemului/ serviciului;</w:t>
      </w:r>
      <w:r w:rsidRPr="00054FD7">
        <w:t xml:space="preserve"> </w:t>
      </w:r>
      <w:r w:rsidRPr="00054FD7">
        <w:rPr>
          <w:sz w:val="20"/>
          <w:szCs w:val="20"/>
        </w:rPr>
        <w:t>testări efectuate în vederea soluționării incertitudinilor științifice și tehnologice și a atingerii obiectivelor activităților de cercetare-dezvoltare (de exemplu, testarea rezultatelor intermediare sau a prototipurilor);</w:t>
      </w:r>
    </w:p>
    <w:p w14:paraId="4D688BB4" w14:textId="1ACFDB06" w:rsidR="00FA575B" w:rsidRDefault="00FA575B" w:rsidP="00FA575B">
      <w:pPr>
        <w:pStyle w:val="ListParagraph"/>
        <w:ind w:left="2160"/>
        <w:rPr>
          <w:sz w:val="20"/>
          <w:szCs w:val="20"/>
        </w:rPr>
      </w:pPr>
      <w:r w:rsidRPr="00FA575B">
        <w:rPr>
          <w:sz w:val="20"/>
          <w:szCs w:val="20"/>
        </w:rPr>
        <w:t>activitățile de inginerie a sistemelor și de inginerie tehnologică, prin care se realizează aplicarea și transferul rezultatelor cercetării, având ca scop introducerea și materializarea de noi tehnologii, produse, sisteme și servicii, precum și perfecționarea celor existente</w:t>
      </w:r>
    </w:p>
    <w:p w14:paraId="50A9DB62" w14:textId="25D466E1" w:rsidR="00FA575B" w:rsidRPr="00FA575B" w:rsidRDefault="00FA575B" w:rsidP="00FA575B">
      <w:pPr>
        <w:pStyle w:val="ListParagraph"/>
        <w:numPr>
          <w:ilvl w:val="0"/>
          <w:numId w:val="25"/>
        </w:numPr>
        <w:rPr>
          <w:sz w:val="20"/>
          <w:szCs w:val="20"/>
        </w:rPr>
      </w:pPr>
      <w:r w:rsidRPr="00FA575B">
        <w:rPr>
          <w:sz w:val="20"/>
          <w:szCs w:val="20"/>
        </w:rPr>
        <w:t>achiziţia de active fixe necorporale (aplicaţii informatice, licenţe) necesare pentru introducerea rezultatelor cercetării</w:t>
      </w:r>
      <w:r>
        <w:rPr>
          <w:sz w:val="20"/>
          <w:szCs w:val="20"/>
        </w:rPr>
        <w:t>/transferului tehnologic</w:t>
      </w:r>
      <w:r w:rsidRPr="00FA575B">
        <w:rPr>
          <w:sz w:val="20"/>
          <w:szCs w:val="20"/>
        </w:rPr>
        <w:t xml:space="preserve"> în ciclul productiv</w:t>
      </w:r>
      <w:r>
        <w:rPr>
          <w:sz w:val="20"/>
          <w:szCs w:val="20"/>
        </w:rPr>
        <w:t>;</w:t>
      </w:r>
    </w:p>
    <w:p w14:paraId="1F522196" w14:textId="7CDCBC86" w:rsidR="00FA575B" w:rsidRDefault="00FA575B" w:rsidP="00FA575B">
      <w:pPr>
        <w:pStyle w:val="ListParagraph"/>
        <w:numPr>
          <w:ilvl w:val="0"/>
          <w:numId w:val="25"/>
        </w:numPr>
        <w:rPr>
          <w:sz w:val="20"/>
          <w:szCs w:val="20"/>
        </w:rPr>
      </w:pPr>
      <w:r w:rsidRPr="00FA575B">
        <w:rPr>
          <w:sz w:val="20"/>
          <w:szCs w:val="20"/>
        </w:rPr>
        <w:t>achiziția de utilaje şi echipamente necesare pentru introducerea rezultatelor cercetări</w:t>
      </w:r>
      <w:r>
        <w:rPr>
          <w:sz w:val="20"/>
          <w:szCs w:val="20"/>
        </w:rPr>
        <w:t>/transferului tehnologic</w:t>
      </w:r>
      <w:r w:rsidRPr="00FA575B">
        <w:rPr>
          <w:sz w:val="20"/>
          <w:szCs w:val="20"/>
        </w:rPr>
        <w:t xml:space="preserve"> în ciclul productiv, dimensionate la volumul real de producţie;</w:t>
      </w:r>
    </w:p>
    <w:p w14:paraId="6BE8ECE5" w14:textId="7474EDAC" w:rsidR="00FA575B" w:rsidRPr="00FA575B" w:rsidRDefault="00FA575B" w:rsidP="00FA575B">
      <w:pPr>
        <w:pStyle w:val="ListParagraph"/>
        <w:numPr>
          <w:ilvl w:val="0"/>
          <w:numId w:val="25"/>
        </w:numPr>
        <w:rPr>
          <w:sz w:val="20"/>
          <w:szCs w:val="20"/>
        </w:rPr>
      </w:pPr>
      <w:r w:rsidRPr="00FA575B">
        <w:rPr>
          <w:sz w:val="20"/>
          <w:szCs w:val="20"/>
        </w:rPr>
        <w:t>achiziţia de servicii suport pentru inovare referitoare la: încercări şi testări în laboratoare de specialitate; marcarea calităţii, testare şi certificare; studii de piaţă</w:t>
      </w:r>
    </w:p>
    <w:p w14:paraId="2CDF3469" w14:textId="607B8846" w:rsidR="00FA575B" w:rsidRPr="00FA575B" w:rsidRDefault="00FA575B" w:rsidP="00FA575B">
      <w:pPr>
        <w:pStyle w:val="ListParagraph"/>
        <w:numPr>
          <w:ilvl w:val="0"/>
          <w:numId w:val="25"/>
        </w:numPr>
        <w:rPr>
          <w:sz w:val="20"/>
          <w:szCs w:val="20"/>
        </w:rPr>
      </w:pPr>
      <w:r w:rsidRPr="00FA575B">
        <w:rPr>
          <w:sz w:val="20"/>
          <w:szCs w:val="20"/>
        </w:rPr>
        <w:t>elaborarea documentaţiei de introducere în fabricaţie/ de punere în funcţiune/ de operare/ de aplicare ;</w:t>
      </w:r>
    </w:p>
    <w:p w14:paraId="09EA6D79" w14:textId="7E27CAA8" w:rsidR="00FA575B" w:rsidRPr="00FA575B" w:rsidRDefault="00FA575B" w:rsidP="00FA575B">
      <w:pPr>
        <w:pStyle w:val="ListParagraph"/>
        <w:numPr>
          <w:ilvl w:val="0"/>
          <w:numId w:val="25"/>
        </w:numPr>
        <w:rPr>
          <w:sz w:val="20"/>
          <w:szCs w:val="20"/>
        </w:rPr>
      </w:pPr>
      <w:r w:rsidRPr="00FA575B">
        <w:rPr>
          <w:sz w:val="20"/>
          <w:szCs w:val="20"/>
        </w:rPr>
        <w:lastRenderedPageBreak/>
        <w:t>pregătirea de fabricaţie/ de punere în funcţiune/ de operare (experimentări, testări, încercări, analize);</w:t>
      </w:r>
    </w:p>
    <w:p w14:paraId="01767FD2" w14:textId="57967814" w:rsidR="00FA575B" w:rsidRPr="00FA575B" w:rsidRDefault="00FA575B" w:rsidP="00FA575B">
      <w:pPr>
        <w:pStyle w:val="ListParagraph"/>
        <w:numPr>
          <w:ilvl w:val="0"/>
          <w:numId w:val="25"/>
        </w:numPr>
        <w:rPr>
          <w:sz w:val="20"/>
          <w:szCs w:val="20"/>
        </w:rPr>
      </w:pPr>
      <w:r w:rsidRPr="00FA575B">
        <w:rPr>
          <w:sz w:val="20"/>
          <w:szCs w:val="20"/>
        </w:rPr>
        <w:t>revizuirea documentaţiei tehnice de introducere în fabricaţie/ punere în funcţiune/ operare/ aplicare;</w:t>
      </w:r>
    </w:p>
    <w:p w14:paraId="67BD2720" w14:textId="42898A95" w:rsidR="00FA575B" w:rsidRPr="00054FD7" w:rsidRDefault="00FA575B" w:rsidP="00FA575B">
      <w:pPr>
        <w:pStyle w:val="ListParagraph"/>
        <w:numPr>
          <w:ilvl w:val="0"/>
          <w:numId w:val="25"/>
        </w:numPr>
        <w:rPr>
          <w:sz w:val="20"/>
          <w:szCs w:val="20"/>
        </w:rPr>
      </w:pPr>
      <w:r w:rsidRPr="00FA575B">
        <w:rPr>
          <w:sz w:val="20"/>
          <w:szCs w:val="20"/>
        </w:rPr>
        <w:t>punerea în fabricaţie/ funcţiune/ operare/ aplicare pentru produs/ proces/ tehnologie/ serviciu (executarea seriei „zero” a produsului ori a instalaţiei-pilot/ realizarea procesului/tehnologiei/ serviciului nou semnificativ îmbunătăţite pentru clienţi, ca urmare a aplicării modelului/ procedeului/ procesului/ metodei inovative) *; Activitate obligatorie pentru eligibilitatea propunerii de proiect.</w:t>
      </w:r>
    </w:p>
    <w:p w14:paraId="14E3A0F9" w14:textId="7203F169" w:rsidR="003168D4" w:rsidRDefault="00FA575B" w:rsidP="00FA575B">
      <w:pPr>
        <w:pStyle w:val="ListParagraph"/>
        <w:numPr>
          <w:ilvl w:val="1"/>
          <w:numId w:val="4"/>
        </w:numPr>
        <w:rPr>
          <w:sz w:val="20"/>
          <w:szCs w:val="20"/>
        </w:rPr>
      </w:pPr>
      <w:r w:rsidRPr="00FA575B">
        <w:rPr>
          <w:sz w:val="20"/>
          <w:szCs w:val="20"/>
        </w:rPr>
        <w:t xml:space="preserve">Protejarea drepturilor de proprietate industriala </w:t>
      </w:r>
    </w:p>
    <w:p w14:paraId="3420D4C4" w14:textId="08EA1EC1" w:rsidR="00EC0909" w:rsidRDefault="00EC0909" w:rsidP="00EC0909">
      <w:pPr>
        <w:pStyle w:val="ListParagraph"/>
        <w:numPr>
          <w:ilvl w:val="1"/>
          <w:numId w:val="4"/>
        </w:numPr>
        <w:rPr>
          <w:sz w:val="20"/>
          <w:szCs w:val="20"/>
        </w:rPr>
      </w:pPr>
      <w:r>
        <w:rPr>
          <w:sz w:val="20"/>
          <w:szCs w:val="20"/>
        </w:rPr>
        <w:t>I</w:t>
      </w:r>
      <w:r w:rsidRPr="000B09A2">
        <w:rPr>
          <w:sz w:val="20"/>
          <w:szCs w:val="20"/>
        </w:rPr>
        <w:t xml:space="preserve">ntroducerea în circuitul economic a rezultatelor cercetării </w:t>
      </w:r>
    </w:p>
    <w:p w14:paraId="42C5D5BB" w14:textId="4070D89C" w:rsidR="006A0C38" w:rsidRPr="000B09A2" w:rsidRDefault="006A0C38" w:rsidP="00EC0909">
      <w:pPr>
        <w:pStyle w:val="ListParagraph"/>
        <w:numPr>
          <w:ilvl w:val="1"/>
          <w:numId w:val="4"/>
        </w:numPr>
        <w:rPr>
          <w:sz w:val="20"/>
          <w:szCs w:val="20"/>
        </w:rPr>
      </w:pPr>
      <w:r>
        <w:rPr>
          <w:sz w:val="20"/>
          <w:szCs w:val="20"/>
        </w:rPr>
        <w:t>Comercializare produselor</w:t>
      </w:r>
    </w:p>
    <w:bookmarkEnd w:id="5"/>
    <w:p w14:paraId="5EAE8EEC" w14:textId="77777777" w:rsidR="009450F4" w:rsidRPr="000B09A2" w:rsidRDefault="009450F4" w:rsidP="009450F4">
      <w:pPr>
        <w:pStyle w:val="ListParagraph"/>
        <w:numPr>
          <w:ilvl w:val="0"/>
          <w:numId w:val="4"/>
        </w:numPr>
        <w:rPr>
          <w:sz w:val="20"/>
          <w:szCs w:val="20"/>
        </w:rPr>
      </w:pPr>
      <w:r w:rsidRPr="000B09A2">
        <w:rPr>
          <w:sz w:val="20"/>
          <w:szCs w:val="20"/>
        </w:rPr>
        <w:t xml:space="preserve">Descrieți în detaliu </w:t>
      </w:r>
      <w:r w:rsidRPr="009450F4">
        <w:rPr>
          <w:sz w:val="20"/>
          <w:szCs w:val="20"/>
        </w:rPr>
        <w:t>produsul/serviciul</w:t>
      </w:r>
      <w:r w:rsidRPr="000B09A2">
        <w:rPr>
          <w:sz w:val="20"/>
          <w:szCs w:val="20"/>
        </w:rPr>
        <w:t xml:space="preserve"> ce va fi oferit/prestat ca urmare a realizării investiției propuse în proiect:</w:t>
      </w:r>
    </w:p>
    <w:p w14:paraId="69ADD823" w14:textId="77777777" w:rsidR="009450F4" w:rsidRPr="000B09A2" w:rsidRDefault="009450F4" w:rsidP="009450F4">
      <w:pPr>
        <w:pStyle w:val="ListParagraph"/>
        <w:numPr>
          <w:ilvl w:val="0"/>
          <w:numId w:val="25"/>
        </w:numPr>
        <w:rPr>
          <w:sz w:val="20"/>
          <w:szCs w:val="20"/>
        </w:rPr>
      </w:pPr>
      <w:r w:rsidRPr="009450F4">
        <w:rPr>
          <w:sz w:val="20"/>
          <w:szCs w:val="20"/>
        </w:rPr>
        <w:t>Descrierea</w:t>
      </w:r>
      <w:r w:rsidRPr="000B09A2">
        <w:rPr>
          <w:sz w:val="20"/>
          <w:szCs w:val="20"/>
        </w:rPr>
        <w:t xml:space="preserve"> produsului: caracteristici fizice (mărime, formă, culoare, design, capacități), tehnologia utilizată în producerea/ dezvoltarea lui (materii prime, echipamente, forța de muncă, patente etc). </w:t>
      </w:r>
    </w:p>
    <w:p w14:paraId="4D499FD7" w14:textId="77777777" w:rsidR="009450F4" w:rsidRPr="000B09A2" w:rsidRDefault="009450F4" w:rsidP="009450F4">
      <w:pPr>
        <w:pStyle w:val="ListParagraph"/>
        <w:numPr>
          <w:ilvl w:val="0"/>
          <w:numId w:val="25"/>
        </w:numPr>
        <w:rPr>
          <w:sz w:val="20"/>
          <w:szCs w:val="20"/>
        </w:rPr>
      </w:pPr>
      <w:r w:rsidRPr="000B09A2">
        <w:rPr>
          <w:sz w:val="20"/>
          <w:szCs w:val="20"/>
        </w:rPr>
        <w:t>Descrierea serviciului: ce reprezintă, ce nevoi satisface, care sunt materialele și echipamentele necesare prestării serviciului, etape în procesul de prestare a serviciului, beneficii pentru clienți.</w:t>
      </w:r>
    </w:p>
    <w:p w14:paraId="0D3E7799" w14:textId="77777777" w:rsidR="004C4E3A" w:rsidRPr="004C4E3A" w:rsidRDefault="004C4E3A" w:rsidP="004C4E3A">
      <w:pPr>
        <w:pStyle w:val="ListParagraph"/>
        <w:numPr>
          <w:ilvl w:val="0"/>
          <w:numId w:val="25"/>
        </w:numPr>
        <w:rPr>
          <w:sz w:val="20"/>
          <w:szCs w:val="20"/>
        </w:rPr>
      </w:pPr>
      <w:r w:rsidRPr="004C4E3A">
        <w:rPr>
          <w:sz w:val="20"/>
          <w:szCs w:val="20"/>
        </w:rPr>
        <w:t xml:space="preserve">Demonstrati că produsul/serviciul/procesul este inovativ/semnificativ imbunătățit și  ca este rezultul  unei soluții inovative noi pe piața de profil/domeniul de producție respectiv. </w:t>
      </w:r>
    </w:p>
    <w:p w14:paraId="249FF2D5" w14:textId="29AFA1BE" w:rsidR="00506BD6" w:rsidRPr="00AB3C82" w:rsidRDefault="00AB3C82" w:rsidP="00F33651">
      <w:pPr>
        <w:pStyle w:val="Heading1"/>
        <w:rPr>
          <w:b/>
          <w:bCs/>
          <w:sz w:val="22"/>
          <w:szCs w:val="22"/>
        </w:rPr>
      </w:pPr>
      <w:bookmarkStart w:id="6" w:name="_Toc430532510"/>
      <w:bookmarkStart w:id="7" w:name="_Toc447184858"/>
      <w:bookmarkStart w:id="8" w:name="_Toc474933625"/>
      <w:bookmarkEnd w:id="6"/>
      <w:r w:rsidRPr="00AB3C82">
        <w:rPr>
          <w:b/>
          <w:bCs/>
          <w:sz w:val="22"/>
          <w:szCs w:val="22"/>
        </w:rPr>
        <w:t>INVESTIȚIA</w:t>
      </w:r>
      <w:bookmarkEnd w:id="7"/>
      <w:bookmarkEnd w:id="8"/>
    </w:p>
    <w:p w14:paraId="11C34431" w14:textId="264B9B0B" w:rsidR="005610C5" w:rsidRPr="000B09A2" w:rsidRDefault="00F876F5" w:rsidP="003F3226">
      <w:pPr>
        <w:pStyle w:val="ListParagraph"/>
        <w:numPr>
          <w:ilvl w:val="0"/>
          <w:numId w:val="4"/>
        </w:numPr>
        <w:rPr>
          <w:sz w:val="20"/>
          <w:szCs w:val="20"/>
        </w:rPr>
      </w:pPr>
      <w:r w:rsidRPr="000B09A2">
        <w:rPr>
          <w:rFonts w:eastAsiaTheme="minorHAnsi"/>
          <w:sz w:val="20"/>
          <w:szCs w:val="20"/>
        </w:rPr>
        <w:t xml:space="preserve">lista </w:t>
      </w:r>
      <w:r w:rsidR="00FF72A5">
        <w:rPr>
          <w:rFonts w:eastAsiaTheme="minorHAnsi"/>
          <w:sz w:val="20"/>
          <w:szCs w:val="20"/>
        </w:rPr>
        <w:t>dotarilor</w:t>
      </w:r>
      <w:r w:rsidRPr="000B09A2">
        <w:rPr>
          <w:rFonts w:eastAsiaTheme="minorHAnsi"/>
          <w:sz w:val="20"/>
          <w:szCs w:val="20"/>
        </w:rPr>
        <w:t xml:space="preserve">/ bunurilor/ serviciilor ce fac obiectul investiției propuse în cererea de finanțare, </w:t>
      </w:r>
      <w:r w:rsidR="005610C5" w:rsidRPr="000B09A2">
        <w:rPr>
          <w:rFonts w:eastAsiaTheme="minorHAnsi"/>
          <w:sz w:val="20"/>
          <w:szCs w:val="20"/>
        </w:rPr>
        <w:t xml:space="preserve">cu încadrarea acestora pe </w:t>
      </w:r>
      <w:r w:rsidR="00774416" w:rsidRPr="000B09A2">
        <w:rPr>
          <w:rFonts w:eastAsiaTheme="minorHAnsi"/>
          <w:sz w:val="20"/>
          <w:szCs w:val="20"/>
        </w:rPr>
        <w:t xml:space="preserve">liniile bugetare aferenteși în categoria de </w:t>
      </w:r>
      <w:r w:rsidR="008C2B41" w:rsidRPr="000B09A2">
        <w:rPr>
          <w:rFonts w:eastAsiaTheme="minorHAnsi"/>
          <w:sz w:val="20"/>
          <w:szCs w:val="20"/>
        </w:rPr>
        <w:t xml:space="preserve">cheltuieli eligibile, respectiv </w:t>
      </w:r>
      <w:r w:rsidR="005610C5" w:rsidRPr="000B09A2">
        <w:rPr>
          <w:rFonts w:eastAsiaTheme="minorHAnsi"/>
          <w:sz w:val="20"/>
          <w:szCs w:val="20"/>
        </w:rPr>
        <w:t>neel</w:t>
      </w:r>
      <w:r w:rsidR="00B83C73" w:rsidRPr="000B09A2">
        <w:rPr>
          <w:rFonts w:eastAsiaTheme="minorHAnsi"/>
          <w:sz w:val="20"/>
          <w:szCs w:val="20"/>
        </w:rPr>
        <w:t>igibile</w:t>
      </w:r>
      <w:r w:rsidR="005610C5" w:rsidRPr="000B09A2">
        <w:rPr>
          <w:rFonts w:eastAsiaTheme="minorHAnsi"/>
          <w:sz w:val="20"/>
          <w:szCs w:val="20"/>
        </w:rPr>
        <w:t>:</w:t>
      </w:r>
    </w:p>
    <w:p w14:paraId="0B1BBB62" w14:textId="77777777" w:rsidR="00B718A6" w:rsidRPr="000B09A2" w:rsidRDefault="00B718A6" w:rsidP="00F33651">
      <w:pPr>
        <w:rPr>
          <w:sz w:val="20"/>
          <w:szCs w:val="20"/>
        </w:rPr>
      </w:pPr>
    </w:p>
    <w:tbl>
      <w:tblPr>
        <w:tblW w:w="9621" w:type="dxa"/>
        <w:tblInd w:w="-15" w:type="dxa"/>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4A0" w:firstRow="1" w:lastRow="0" w:firstColumn="1" w:lastColumn="0" w:noHBand="0" w:noVBand="1"/>
      </w:tblPr>
      <w:tblGrid>
        <w:gridCol w:w="690"/>
        <w:gridCol w:w="2127"/>
        <w:gridCol w:w="708"/>
        <w:gridCol w:w="1134"/>
        <w:gridCol w:w="1134"/>
        <w:gridCol w:w="1560"/>
        <w:gridCol w:w="1108"/>
        <w:gridCol w:w="1160"/>
      </w:tblGrid>
      <w:tr w:rsidR="005610C5" w:rsidRPr="000B09A2" w14:paraId="1E4F0FCA" w14:textId="77777777" w:rsidTr="004A03DA">
        <w:trPr>
          <w:trHeight w:val="735"/>
        </w:trPr>
        <w:tc>
          <w:tcPr>
            <w:tcW w:w="690" w:type="dxa"/>
            <w:shd w:val="clear" w:color="auto" w:fill="BDD6EE" w:themeFill="accent1" w:themeFillTint="66"/>
            <w:noWrap/>
            <w:tcMar>
              <w:top w:w="0" w:type="dxa"/>
              <w:left w:w="108" w:type="dxa"/>
              <w:bottom w:w="0" w:type="dxa"/>
              <w:right w:w="108" w:type="dxa"/>
            </w:tcMar>
            <w:vAlign w:val="center"/>
            <w:hideMark/>
          </w:tcPr>
          <w:p w14:paraId="41F05F31" w14:textId="77777777" w:rsidR="005610C5" w:rsidRPr="000B09A2" w:rsidRDefault="005610C5" w:rsidP="00F33651">
            <w:pPr>
              <w:rPr>
                <w:rFonts w:eastAsiaTheme="minorHAnsi"/>
                <w:sz w:val="20"/>
                <w:szCs w:val="20"/>
                <w:lang w:eastAsia="ro-RO"/>
              </w:rPr>
            </w:pPr>
            <w:r w:rsidRPr="000B09A2">
              <w:rPr>
                <w:sz w:val="20"/>
                <w:szCs w:val="20"/>
                <w:lang w:eastAsia="ro-RO"/>
              </w:rPr>
              <w:t>Nr. crt.</w:t>
            </w:r>
          </w:p>
        </w:tc>
        <w:tc>
          <w:tcPr>
            <w:tcW w:w="2127" w:type="dxa"/>
            <w:shd w:val="clear" w:color="auto" w:fill="BDD6EE" w:themeFill="accent1" w:themeFillTint="66"/>
            <w:tcMar>
              <w:top w:w="0" w:type="dxa"/>
              <w:left w:w="108" w:type="dxa"/>
              <w:bottom w:w="0" w:type="dxa"/>
              <w:right w:w="108" w:type="dxa"/>
            </w:tcMar>
            <w:vAlign w:val="center"/>
            <w:hideMark/>
          </w:tcPr>
          <w:p w14:paraId="3D80A44E" w14:textId="77777777" w:rsidR="005610C5" w:rsidRPr="000B09A2" w:rsidRDefault="005610C5" w:rsidP="00F33651">
            <w:pPr>
              <w:rPr>
                <w:rFonts w:eastAsiaTheme="minorHAnsi"/>
                <w:sz w:val="20"/>
                <w:szCs w:val="20"/>
                <w:lang w:eastAsia="ro-RO"/>
              </w:rPr>
            </w:pPr>
            <w:r w:rsidRPr="000B09A2">
              <w:rPr>
                <w:sz w:val="20"/>
                <w:szCs w:val="20"/>
                <w:lang w:eastAsia="ro-RO"/>
              </w:rPr>
              <w:t xml:space="preserve">Denumirea </w:t>
            </w:r>
            <w:r w:rsidR="003F20F1" w:rsidRPr="000B09A2">
              <w:rPr>
                <w:sz w:val="20"/>
                <w:szCs w:val="20"/>
                <w:lang w:eastAsia="ro-RO"/>
              </w:rPr>
              <w:t>lucrărilor/bunurilor</w:t>
            </w:r>
            <w:r w:rsidRPr="000B09A2">
              <w:rPr>
                <w:sz w:val="20"/>
                <w:szCs w:val="20"/>
                <w:lang w:eastAsia="ro-RO"/>
              </w:rPr>
              <w:t>/ serviciilor</w:t>
            </w:r>
          </w:p>
        </w:tc>
        <w:tc>
          <w:tcPr>
            <w:tcW w:w="708" w:type="dxa"/>
            <w:shd w:val="clear" w:color="auto" w:fill="BDD6EE" w:themeFill="accent1" w:themeFillTint="66"/>
            <w:noWrap/>
            <w:tcMar>
              <w:top w:w="0" w:type="dxa"/>
              <w:left w:w="108" w:type="dxa"/>
              <w:bottom w:w="0" w:type="dxa"/>
              <w:right w:w="108" w:type="dxa"/>
            </w:tcMar>
            <w:vAlign w:val="center"/>
            <w:hideMark/>
          </w:tcPr>
          <w:p w14:paraId="0B2C2572" w14:textId="77777777" w:rsidR="005610C5" w:rsidRPr="000B09A2" w:rsidRDefault="005610C5" w:rsidP="00F33651">
            <w:pPr>
              <w:rPr>
                <w:rFonts w:eastAsiaTheme="minorHAnsi"/>
                <w:sz w:val="20"/>
                <w:szCs w:val="20"/>
                <w:lang w:eastAsia="ro-RO"/>
              </w:rPr>
            </w:pPr>
            <w:r w:rsidRPr="000B09A2">
              <w:rPr>
                <w:sz w:val="20"/>
                <w:szCs w:val="20"/>
                <w:lang w:eastAsia="ro-RO"/>
              </w:rPr>
              <w:t>UM</w:t>
            </w:r>
          </w:p>
        </w:tc>
        <w:tc>
          <w:tcPr>
            <w:tcW w:w="1134" w:type="dxa"/>
            <w:shd w:val="clear" w:color="auto" w:fill="BDD6EE" w:themeFill="accent1" w:themeFillTint="66"/>
            <w:noWrap/>
            <w:tcMar>
              <w:top w:w="0" w:type="dxa"/>
              <w:left w:w="108" w:type="dxa"/>
              <w:bottom w:w="0" w:type="dxa"/>
              <w:right w:w="108" w:type="dxa"/>
            </w:tcMar>
            <w:vAlign w:val="center"/>
            <w:hideMark/>
          </w:tcPr>
          <w:p w14:paraId="37A5497A" w14:textId="77777777" w:rsidR="005610C5" w:rsidRPr="000B09A2" w:rsidRDefault="005610C5" w:rsidP="00F33651">
            <w:pPr>
              <w:rPr>
                <w:rFonts w:eastAsiaTheme="minorHAnsi"/>
                <w:sz w:val="20"/>
                <w:szCs w:val="20"/>
                <w:lang w:eastAsia="ro-RO"/>
              </w:rPr>
            </w:pPr>
            <w:r w:rsidRPr="000B09A2">
              <w:rPr>
                <w:sz w:val="20"/>
                <w:szCs w:val="20"/>
                <w:lang w:eastAsia="ro-RO"/>
              </w:rPr>
              <w:t>Cantitate</w:t>
            </w:r>
          </w:p>
        </w:tc>
        <w:tc>
          <w:tcPr>
            <w:tcW w:w="1134" w:type="dxa"/>
            <w:shd w:val="clear" w:color="auto" w:fill="BDD6EE" w:themeFill="accent1" w:themeFillTint="66"/>
            <w:tcMar>
              <w:top w:w="0" w:type="dxa"/>
              <w:left w:w="108" w:type="dxa"/>
              <w:bottom w:w="0" w:type="dxa"/>
              <w:right w:w="108" w:type="dxa"/>
            </w:tcMar>
            <w:vAlign w:val="center"/>
            <w:hideMark/>
          </w:tcPr>
          <w:p w14:paraId="5B009699" w14:textId="77777777" w:rsidR="005610C5" w:rsidRPr="000B09A2" w:rsidRDefault="004A03DA" w:rsidP="00F33651">
            <w:pPr>
              <w:rPr>
                <w:rFonts w:eastAsiaTheme="minorHAnsi"/>
                <w:sz w:val="20"/>
                <w:szCs w:val="20"/>
                <w:lang w:eastAsia="ro-RO"/>
              </w:rPr>
            </w:pPr>
            <w:r w:rsidRPr="000B09A2">
              <w:rPr>
                <w:sz w:val="20"/>
                <w:szCs w:val="20"/>
                <w:lang w:eastAsia="ro-RO"/>
              </w:rPr>
              <w:t xml:space="preserve">Preţ </w:t>
            </w:r>
            <w:r w:rsidR="00EB4D56" w:rsidRPr="000B09A2">
              <w:rPr>
                <w:sz w:val="20"/>
                <w:szCs w:val="20"/>
                <w:lang w:eastAsia="ro-RO"/>
              </w:rPr>
              <w:t>unitar</w:t>
            </w:r>
            <w:r w:rsidR="00EB4D56" w:rsidRPr="000B09A2">
              <w:rPr>
                <w:sz w:val="20"/>
                <w:szCs w:val="20"/>
                <w:lang w:eastAsia="ro-RO"/>
              </w:rPr>
              <w:br/>
              <w:t>(fără T</w:t>
            </w:r>
            <w:r w:rsidR="005610C5" w:rsidRPr="000B09A2">
              <w:rPr>
                <w:sz w:val="20"/>
                <w:szCs w:val="20"/>
                <w:lang w:eastAsia="ro-RO"/>
              </w:rPr>
              <w:t>VA)</w:t>
            </w:r>
          </w:p>
        </w:tc>
        <w:tc>
          <w:tcPr>
            <w:tcW w:w="1560" w:type="dxa"/>
            <w:shd w:val="clear" w:color="auto" w:fill="BDD6EE" w:themeFill="accent1" w:themeFillTint="66"/>
            <w:tcMar>
              <w:top w:w="0" w:type="dxa"/>
              <w:left w:w="108" w:type="dxa"/>
              <w:bottom w:w="0" w:type="dxa"/>
              <w:right w:w="108" w:type="dxa"/>
            </w:tcMar>
            <w:vAlign w:val="center"/>
            <w:hideMark/>
          </w:tcPr>
          <w:p w14:paraId="409E5E26" w14:textId="77777777" w:rsidR="005610C5" w:rsidRPr="000B09A2" w:rsidRDefault="005610C5" w:rsidP="00F33651">
            <w:pPr>
              <w:rPr>
                <w:rFonts w:eastAsiaTheme="minorHAnsi"/>
                <w:sz w:val="20"/>
                <w:szCs w:val="20"/>
                <w:lang w:eastAsia="ro-RO"/>
              </w:rPr>
            </w:pPr>
            <w:r w:rsidRPr="000B09A2">
              <w:rPr>
                <w:sz w:val="20"/>
                <w:szCs w:val="20"/>
                <w:lang w:eastAsia="ro-RO"/>
              </w:rPr>
              <w:t>Valoare</w:t>
            </w:r>
          </w:p>
          <w:p w14:paraId="168EA73B" w14:textId="77777777" w:rsidR="005610C5" w:rsidRPr="000B09A2" w:rsidRDefault="00774416" w:rsidP="00F33651">
            <w:pPr>
              <w:rPr>
                <w:sz w:val="20"/>
                <w:szCs w:val="20"/>
                <w:lang w:eastAsia="ro-RO"/>
              </w:rPr>
            </w:pPr>
            <w:r w:rsidRPr="000B09A2">
              <w:rPr>
                <w:sz w:val="20"/>
                <w:szCs w:val="20"/>
                <w:lang w:eastAsia="ro-RO"/>
              </w:rPr>
              <w:t xml:space="preserve">Totală </w:t>
            </w:r>
            <w:r w:rsidR="00EB4D56" w:rsidRPr="000B09A2">
              <w:rPr>
                <w:sz w:val="20"/>
                <w:szCs w:val="20"/>
                <w:lang w:eastAsia="ro-RO"/>
              </w:rPr>
              <w:t>(fără TV</w:t>
            </w:r>
            <w:r w:rsidRPr="000B09A2">
              <w:rPr>
                <w:sz w:val="20"/>
                <w:szCs w:val="20"/>
                <w:lang w:eastAsia="ro-RO"/>
              </w:rPr>
              <w:t>A)</w:t>
            </w:r>
          </w:p>
        </w:tc>
        <w:tc>
          <w:tcPr>
            <w:tcW w:w="1108" w:type="dxa"/>
            <w:shd w:val="clear" w:color="auto" w:fill="BDD6EE" w:themeFill="accent1" w:themeFillTint="66"/>
            <w:vAlign w:val="center"/>
          </w:tcPr>
          <w:p w14:paraId="79B24A96" w14:textId="77777777" w:rsidR="005610C5" w:rsidRPr="000B09A2" w:rsidRDefault="004A03DA" w:rsidP="00F33651">
            <w:pPr>
              <w:rPr>
                <w:sz w:val="20"/>
                <w:szCs w:val="20"/>
                <w:lang w:eastAsia="ro-RO"/>
              </w:rPr>
            </w:pPr>
            <w:r w:rsidRPr="000B09A2">
              <w:rPr>
                <w:sz w:val="20"/>
                <w:szCs w:val="20"/>
                <w:lang w:eastAsia="ro-RO"/>
              </w:rPr>
              <w:t>Linie</w:t>
            </w:r>
            <w:r w:rsidR="005610C5" w:rsidRPr="000B09A2">
              <w:rPr>
                <w:sz w:val="20"/>
                <w:szCs w:val="20"/>
                <w:lang w:eastAsia="ro-RO"/>
              </w:rPr>
              <w:t xml:space="preserve"> bugetară</w:t>
            </w:r>
          </w:p>
        </w:tc>
        <w:tc>
          <w:tcPr>
            <w:tcW w:w="1160" w:type="dxa"/>
            <w:shd w:val="clear" w:color="auto" w:fill="BDD6EE" w:themeFill="accent1" w:themeFillTint="66"/>
            <w:vAlign w:val="center"/>
          </w:tcPr>
          <w:p w14:paraId="47E4599F" w14:textId="77777777" w:rsidR="005610C5" w:rsidRPr="000B09A2" w:rsidRDefault="00C119B0" w:rsidP="00F33651">
            <w:pPr>
              <w:rPr>
                <w:sz w:val="20"/>
                <w:szCs w:val="20"/>
                <w:lang w:eastAsia="ro-RO"/>
              </w:rPr>
            </w:pPr>
            <w:r w:rsidRPr="000B09A2">
              <w:rPr>
                <w:sz w:val="20"/>
                <w:szCs w:val="20"/>
                <w:lang w:eastAsia="ro-RO"/>
              </w:rPr>
              <w:t>Eligibil/neeligibil*</w:t>
            </w:r>
          </w:p>
        </w:tc>
      </w:tr>
      <w:tr w:rsidR="00F41884" w:rsidRPr="000B09A2" w14:paraId="055C2C8C" w14:textId="77777777" w:rsidTr="004A03DA">
        <w:trPr>
          <w:trHeight w:val="264"/>
        </w:trPr>
        <w:tc>
          <w:tcPr>
            <w:tcW w:w="9621" w:type="dxa"/>
            <w:gridSpan w:val="8"/>
            <w:shd w:val="clear" w:color="auto" w:fill="DEEAF6" w:themeFill="accent1" w:themeFillTint="33"/>
            <w:noWrap/>
            <w:tcMar>
              <w:top w:w="0" w:type="dxa"/>
              <w:left w:w="108" w:type="dxa"/>
              <w:bottom w:w="0" w:type="dxa"/>
              <w:right w:w="108" w:type="dxa"/>
            </w:tcMar>
            <w:vAlign w:val="bottom"/>
            <w:hideMark/>
          </w:tcPr>
          <w:p w14:paraId="4158C3CB" w14:textId="77777777" w:rsidR="00F41884" w:rsidRPr="000B09A2" w:rsidRDefault="00F41884" w:rsidP="00F33651">
            <w:pPr>
              <w:rPr>
                <w:rFonts w:eastAsiaTheme="minorHAnsi"/>
                <w:sz w:val="20"/>
                <w:szCs w:val="20"/>
                <w:lang w:eastAsia="ro-RO"/>
              </w:rPr>
            </w:pPr>
            <w:r w:rsidRPr="000B09A2">
              <w:rPr>
                <w:sz w:val="20"/>
                <w:szCs w:val="20"/>
                <w:lang w:eastAsia="ro-RO"/>
              </w:rPr>
              <w:t> Dotări (active corporale)</w:t>
            </w:r>
          </w:p>
        </w:tc>
      </w:tr>
      <w:tr w:rsidR="00F41884" w:rsidRPr="000B09A2" w14:paraId="4BF9C487" w14:textId="77777777" w:rsidTr="004A03DA">
        <w:trPr>
          <w:trHeight w:val="300"/>
        </w:trPr>
        <w:tc>
          <w:tcPr>
            <w:tcW w:w="690" w:type="dxa"/>
            <w:shd w:val="clear" w:color="auto" w:fill="auto"/>
            <w:noWrap/>
            <w:tcMar>
              <w:top w:w="0" w:type="dxa"/>
              <w:left w:w="108" w:type="dxa"/>
              <w:bottom w:w="0" w:type="dxa"/>
              <w:right w:w="108" w:type="dxa"/>
            </w:tcMar>
            <w:vAlign w:val="bottom"/>
            <w:hideMark/>
          </w:tcPr>
          <w:p w14:paraId="3C25BC9E" w14:textId="77777777" w:rsidR="00F41884" w:rsidRPr="000B09A2" w:rsidRDefault="00F41884" w:rsidP="00F33651">
            <w:pPr>
              <w:rPr>
                <w:rFonts w:eastAsiaTheme="minorHAnsi"/>
                <w:sz w:val="20"/>
                <w:szCs w:val="20"/>
                <w:lang w:eastAsia="ro-RO"/>
              </w:rPr>
            </w:pPr>
            <w:r w:rsidRPr="000B09A2">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14:paraId="0EC1D75D" w14:textId="77777777" w:rsidR="00F41884" w:rsidRPr="000B09A2" w:rsidRDefault="00F41884" w:rsidP="00F33651">
            <w:pPr>
              <w:rPr>
                <w:rFonts w:eastAsiaTheme="minorHAnsi"/>
                <w:sz w:val="20"/>
                <w:szCs w:val="20"/>
                <w:lang w:eastAsia="ro-RO"/>
              </w:rPr>
            </w:pPr>
            <w:r w:rsidRPr="000B09A2">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14:paraId="3D6FB5B8" w14:textId="77777777" w:rsidR="00F41884" w:rsidRPr="000B09A2" w:rsidRDefault="00F41884" w:rsidP="00F33651">
            <w:pPr>
              <w:rPr>
                <w:rFonts w:eastAsiaTheme="minorHAnsi"/>
                <w:sz w:val="20"/>
                <w:szCs w:val="20"/>
                <w:lang w:eastAsia="ro-RO"/>
              </w:rPr>
            </w:pPr>
            <w:r w:rsidRPr="000B09A2">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14:paraId="019B30C2" w14:textId="77777777" w:rsidR="00F41884" w:rsidRPr="000B09A2" w:rsidRDefault="00F41884" w:rsidP="00F33651">
            <w:pPr>
              <w:rPr>
                <w:rFonts w:eastAsiaTheme="minorHAnsi"/>
                <w:sz w:val="20"/>
                <w:szCs w:val="20"/>
                <w:lang w:eastAsia="ro-RO"/>
              </w:rPr>
            </w:pPr>
            <w:r w:rsidRPr="000B09A2">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14:paraId="39AA3EF2" w14:textId="77777777" w:rsidR="00F41884" w:rsidRPr="000B09A2" w:rsidRDefault="00F41884" w:rsidP="00F33651">
            <w:pPr>
              <w:rPr>
                <w:rFonts w:eastAsiaTheme="minorHAnsi"/>
                <w:sz w:val="20"/>
                <w:szCs w:val="20"/>
                <w:lang w:eastAsia="ro-RO"/>
              </w:rPr>
            </w:pPr>
            <w:r w:rsidRPr="000B09A2">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14:paraId="533D93CB" w14:textId="77777777" w:rsidR="00F41884" w:rsidRPr="000B09A2" w:rsidRDefault="00F41884" w:rsidP="00F33651">
            <w:pPr>
              <w:rPr>
                <w:sz w:val="20"/>
                <w:szCs w:val="20"/>
                <w:lang w:eastAsia="ro-RO"/>
              </w:rPr>
            </w:pPr>
            <w:r w:rsidRPr="000B09A2">
              <w:rPr>
                <w:sz w:val="20"/>
                <w:szCs w:val="20"/>
                <w:lang w:eastAsia="ro-RO"/>
              </w:rPr>
              <w:t> </w:t>
            </w:r>
          </w:p>
        </w:tc>
        <w:tc>
          <w:tcPr>
            <w:tcW w:w="1108" w:type="dxa"/>
            <w:shd w:val="clear" w:color="auto" w:fill="auto"/>
          </w:tcPr>
          <w:p w14:paraId="7C5BBBCB" w14:textId="77777777" w:rsidR="00F41884" w:rsidRPr="000B09A2" w:rsidRDefault="00F41884" w:rsidP="00F33651">
            <w:pPr>
              <w:rPr>
                <w:sz w:val="20"/>
                <w:szCs w:val="20"/>
                <w:lang w:eastAsia="ro-RO"/>
              </w:rPr>
            </w:pPr>
          </w:p>
        </w:tc>
        <w:tc>
          <w:tcPr>
            <w:tcW w:w="1160" w:type="dxa"/>
            <w:shd w:val="clear" w:color="auto" w:fill="auto"/>
          </w:tcPr>
          <w:p w14:paraId="66404DE9" w14:textId="77777777" w:rsidR="00F41884" w:rsidRPr="000B09A2" w:rsidRDefault="00F41884" w:rsidP="00F33651">
            <w:pPr>
              <w:rPr>
                <w:sz w:val="20"/>
                <w:szCs w:val="20"/>
                <w:lang w:eastAsia="ro-RO"/>
              </w:rPr>
            </w:pPr>
          </w:p>
        </w:tc>
      </w:tr>
      <w:tr w:rsidR="00F41884" w:rsidRPr="000B09A2" w14:paraId="05E3D8AD" w14:textId="77777777" w:rsidTr="004A03DA">
        <w:trPr>
          <w:trHeight w:val="300"/>
        </w:trPr>
        <w:tc>
          <w:tcPr>
            <w:tcW w:w="690" w:type="dxa"/>
            <w:shd w:val="clear" w:color="auto" w:fill="auto"/>
            <w:noWrap/>
            <w:tcMar>
              <w:top w:w="0" w:type="dxa"/>
              <w:left w:w="108" w:type="dxa"/>
              <w:bottom w:w="0" w:type="dxa"/>
              <w:right w:w="108" w:type="dxa"/>
            </w:tcMar>
            <w:vAlign w:val="bottom"/>
            <w:hideMark/>
          </w:tcPr>
          <w:p w14:paraId="47F54390" w14:textId="77777777" w:rsidR="00F41884" w:rsidRPr="000B09A2" w:rsidRDefault="00F41884" w:rsidP="00F33651">
            <w:pPr>
              <w:rPr>
                <w:rFonts w:eastAsiaTheme="minorHAnsi"/>
                <w:sz w:val="20"/>
                <w:szCs w:val="20"/>
                <w:lang w:eastAsia="ro-RO"/>
              </w:rPr>
            </w:pPr>
            <w:r w:rsidRPr="000B09A2">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14:paraId="272DC0F5" w14:textId="77777777" w:rsidR="00F41884" w:rsidRPr="000B09A2" w:rsidRDefault="00F41884" w:rsidP="00F33651">
            <w:pPr>
              <w:rPr>
                <w:rFonts w:eastAsiaTheme="minorHAnsi"/>
                <w:sz w:val="20"/>
                <w:szCs w:val="20"/>
                <w:lang w:eastAsia="ro-RO"/>
              </w:rPr>
            </w:pPr>
            <w:r w:rsidRPr="000B09A2">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14:paraId="21504216" w14:textId="77777777" w:rsidR="00F41884" w:rsidRPr="000B09A2" w:rsidRDefault="00F41884" w:rsidP="00F33651">
            <w:pPr>
              <w:rPr>
                <w:rFonts w:eastAsiaTheme="minorHAnsi"/>
                <w:sz w:val="20"/>
                <w:szCs w:val="20"/>
                <w:lang w:eastAsia="ro-RO"/>
              </w:rPr>
            </w:pPr>
            <w:r w:rsidRPr="000B09A2">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14:paraId="1F03F99F" w14:textId="77777777" w:rsidR="00F41884" w:rsidRPr="000B09A2" w:rsidRDefault="00F41884" w:rsidP="00F33651">
            <w:pPr>
              <w:rPr>
                <w:rFonts w:eastAsiaTheme="minorHAnsi"/>
                <w:sz w:val="20"/>
                <w:szCs w:val="20"/>
                <w:lang w:eastAsia="ro-RO"/>
              </w:rPr>
            </w:pPr>
            <w:r w:rsidRPr="000B09A2">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14:paraId="768C0201" w14:textId="77777777" w:rsidR="00F41884" w:rsidRPr="000B09A2" w:rsidRDefault="00F41884" w:rsidP="00F33651">
            <w:pPr>
              <w:rPr>
                <w:rFonts w:eastAsiaTheme="minorHAnsi"/>
                <w:sz w:val="20"/>
                <w:szCs w:val="20"/>
                <w:lang w:eastAsia="ro-RO"/>
              </w:rPr>
            </w:pPr>
            <w:r w:rsidRPr="000B09A2">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14:paraId="7435D7DF" w14:textId="77777777" w:rsidR="00F41884" w:rsidRPr="000B09A2" w:rsidRDefault="00F41884" w:rsidP="00F33651">
            <w:pPr>
              <w:rPr>
                <w:sz w:val="20"/>
                <w:szCs w:val="20"/>
                <w:lang w:eastAsia="ro-RO"/>
              </w:rPr>
            </w:pPr>
            <w:r w:rsidRPr="000B09A2">
              <w:rPr>
                <w:sz w:val="20"/>
                <w:szCs w:val="20"/>
                <w:lang w:eastAsia="ro-RO"/>
              </w:rPr>
              <w:t> </w:t>
            </w:r>
          </w:p>
        </w:tc>
        <w:tc>
          <w:tcPr>
            <w:tcW w:w="1108" w:type="dxa"/>
            <w:shd w:val="clear" w:color="auto" w:fill="auto"/>
          </w:tcPr>
          <w:p w14:paraId="50A77B6C" w14:textId="77777777" w:rsidR="00F41884" w:rsidRPr="000B09A2" w:rsidRDefault="00F41884" w:rsidP="00F33651">
            <w:pPr>
              <w:rPr>
                <w:sz w:val="20"/>
                <w:szCs w:val="20"/>
                <w:lang w:eastAsia="ro-RO"/>
              </w:rPr>
            </w:pPr>
          </w:p>
        </w:tc>
        <w:tc>
          <w:tcPr>
            <w:tcW w:w="1160" w:type="dxa"/>
            <w:shd w:val="clear" w:color="auto" w:fill="auto"/>
          </w:tcPr>
          <w:p w14:paraId="4436D05A" w14:textId="77777777" w:rsidR="00F41884" w:rsidRPr="000B09A2" w:rsidRDefault="00F41884" w:rsidP="00F33651">
            <w:pPr>
              <w:rPr>
                <w:sz w:val="20"/>
                <w:szCs w:val="20"/>
                <w:lang w:eastAsia="ro-RO"/>
              </w:rPr>
            </w:pPr>
          </w:p>
        </w:tc>
      </w:tr>
      <w:tr w:rsidR="00F41884" w:rsidRPr="000B09A2" w14:paraId="6991FF0C" w14:textId="77777777" w:rsidTr="004A03DA">
        <w:trPr>
          <w:trHeight w:val="300"/>
        </w:trPr>
        <w:tc>
          <w:tcPr>
            <w:tcW w:w="4659" w:type="dxa"/>
            <w:gridSpan w:val="4"/>
            <w:shd w:val="clear" w:color="auto" w:fill="auto"/>
            <w:noWrap/>
            <w:tcMar>
              <w:top w:w="0" w:type="dxa"/>
              <w:left w:w="108" w:type="dxa"/>
              <w:bottom w:w="0" w:type="dxa"/>
              <w:right w:w="108" w:type="dxa"/>
            </w:tcMar>
            <w:vAlign w:val="bottom"/>
            <w:hideMark/>
          </w:tcPr>
          <w:p w14:paraId="10FC1F5F" w14:textId="77777777" w:rsidR="00F41884" w:rsidRPr="000B09A2" w:rsidRDefault="00F41884" w:rsidP="00F33651">
            <w:pPr>
              <w:rPr>
                <w:rFonts w:eastAsiaTheme="minorHAnsi"/>
                <w:sz w:val="20"/>
                <w:szCs w:val="20"/>
                <w:lang w:eastAsia="ro-RO"/>
              </w:rPr>
            </w:pPr>
            <w:r w:rsidRPr="000B09A2">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14:paraId="334C2DAB" w14:textId="77777777" w:rsidR="00F41884" w:rsidRPr="000B09A2" w:rsidRDefault="00F41884" w:rsidP="00F33651">
            <w:pPr>
              <w:rPr>
                <w:rFonts w:eastAsiaTheme="minorHAnsi"/>
                <w:sz w:val="20"/>
                <w:szCs w:val="20"/>
                <w:lang w:eastAsia="ro-RO"/>
              </w:rPr>
            </w:pPr>
            <w:r w:rsidRPr="000B09A2">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14:paraId="0C80CEC5" w14:textId="77777777" w:rsidR="00F41884" w:rsidRPr="000B09A2" w:rsidRDefault="00F41884" w:rsidP="00F33651">
            <w:pPr>
              <w:rPr>
                <w:sz w:val="20"/>
                <w:szCs w:val="20"/>
                <w:lang w:eastAsia="ro-RO"/>
              </w:rPr>
            </w:pPr>
            <w:r w:rsidRPr="000B09A2">
              <w:rPr>
                <w:sz w:val="20"/>
                <w:szCs w:val="20"/>
                <w:lang w:eastAsia="ro-RO"/>
              </w:rPr>
              <w:t> </w:t>
            </w:r>
          </w:p>
        </w:tc>
        <w:tc>
          <w:tcPr>
            <w:tcW w:w="1108" w:type="dxa"/>
            <w:shd w:val="clear" w:color="auto" w:fill="auto"/>
          </w:tcPr>
          <w:p w14:paraId="44890048" w14:textId="77777777" w:rsidR="00F41884" w:rsidRPr="000B09A2" w:rsidRDefault="00F41884" w:rsidP="00F33651">
            <w:pPr>
              <w:rPr>
                <w:sz w:val="20"/>
                <w:szCs w:val="20"/>
                <w:lang w:eastAsia="ro-RO"/>
              </w:rPr>
            </w:pPr>
          </w:p>
        </w:tc>
        <w:tc>
          <w:tcPr>
            <w:tcW w:w="1160" w:type="dxa"/>
            <w:shd w:val="clear" w:color="auto" w:fill="auto"/>
          </w:tcPr>
          <w:p w14:paraId="56DCA425" w14:textId="77777777" w:rsidR="00F41884" w:rsidRPr="000B09A2" w:rsidRDefault="00F41884" w:rsidP="00F33651">
            <w:pPr>
              <w:rPr>
                <w:sz w:val="20"/>
                <w:szCs w:val="20"/>
                <w:lang w:eastAsia="ro-RO"/>
              </w:rPr>
            </w:pPr>
          </w:p>
        </w:tc>
      </w:tr>
      <w:tr w:rsidR="00F41884" w:rsidRPr="000B09A2" w14:paraId="0E6147FD" w14:textId="77777777" w:rsidTr="004A03DA">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14:paraId="20F266DF" w14:textId="77777777" w:rsidR="00F41884" w:rsidRPr="000B09A2" w:rsidRDefault="00F41884" w:rsidP="00F33651">
            <w:pPr>
              <w:rPr>
                <w:rFonts w:eastAsiaTheme="minorHAnsi"/>
                <w:sz w:val="20"/>
                <w:szCs w:val="20"/>
                <w:lang w:eastAsia="ro-RO"/>
              </w:rPr>
            </w:pPr>
            <w:r w:rsidRPr="000B09A2">
              <w:rPr>
                <w:sz w:val="20"/>
                <w:szCs w:val="20"/>
                <w:lang w:eastAsia="ro-RO"/>
              </w:rPr>
              <w:t xml:space="preserve"> Active necorporale </w:t>
            </w:r>
          </w:p>
        </w:tc>
      </w:tr>
      <w:tr w:rsidR="00F41884" w:rsidRPr="000B09A2" w14:paraId="6D80B863" w14:textId="77777777" w:rsidTr="004A03DA">
        <w:trPr>
          <w:trHeight w:val="300"/>
        </w:trPr>
        <w:tc>
          <w:tcPr>
            <w:tcW w:w="690" w:type="dxa"/>
            <w:shd w:val="clear" w:color="auto" w:fill="auto"/>
            <w:noWrap/>
            <w:tcMar>
              <w:top w:w="0" w:type="dxa"/>
              <w:left w:w="108" w:type="dxa"/>
              <w:bottom w:w="0" w:type="dxa"/>
              <w:right w:w="108" w:type="dxa"/>
            </w:tcMar>
            <w:vAlign w:val="bottom"/>
            <w:hideMark/>
          </w:tcPr>
          <w:p w14:paraId="4513799F" w14:textId="77777777" w:rsidR="00F41884" w:rsidRPr="000B09A2" w:rsidRDefault="00F41884" w:rsidP="00F33651">
            <w:pPr>
              <w:rPr>
                <w:rFonts w:eastAsiaTheme="minorHAnsi"/>
                <w:sz w:val="20"/>
                <w:szCs w:val="20"/>
                <w:lang w:eastAsia="ro-RO"/>
              </w:rPr>
            </w:pPr>
            <w:r w:rsidRPr="000B09A2">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14:paraId="172D91E5" w14:textId="77777777" w:rsidR="00F41884" w:rsidRPr="000B09A2" w:rsidRDefault="00F41884" w:rsidP="00F33651">
            <w:pPr>
              <w:rPr>
                <w:rFonts w:eastAsiaTheme="minorHAnsi"/>
                <w:sz w:val="20"/>
                <w:szCs w:val="20"/>
                <w:lang w:eastAsia="ro-RO"/>
              </w:rPr>
            </w:pPr>
            <w:r w:rsidRPr="000B09A2">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14:paraId="4A42BC75" w14:textId="77777777" w:rsidR="00F41884" w:rsidRPr="000B09A2" w:rsidRDefault="00F41884" w:rsidP="00F33651">
            <w:pPr>
              <w:rPr>
                <w:rFonts w:eastAsiaTheme="minorHAnsi"/>
                <w:sz w:val="20"/>
                <w:szCs w:val="20"/>
                <w:lang w:eastAsia="ro-RO"/>
              </w:rPr>
            </w:pPr>
            <w:r w:rsidRPr="000B09A2">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14:paraId="7D44AC2B" w14:textId="77777777" w:rsidR="00F41884" w:rsidRPr="000B09A2" w:rsidRDefault="00F41884" w:rsidP="00F33651">
            <w:pPr>
              <w:rPr>
                <w:rFonts w:eastAsiaTheme="minorHAnsi"/>
                <w:sz w:val="20"/>
                <w:szCs w:val="20"/>
                <w:lang w:eastAsia="ro-RO"/>
              </w:rPr>
            </w:pPr>
            <w:r w:rsidRPr="000B09A2">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14:paraId="4E8DDB64" w14:textId="77777777" w:rsidR="00F41884" w:rsidRPr="000B09A2" w:rsidRDefault="00F41884" w:rsidP="00F33651">
            <w:pPr>
              <w:rPr>
                <w:rFonts w:eastAsiaTheme="minorHAnsi"/>
                <w:sz w:val="20"/>
                <w:szCs w:val="20"/>
                <w:lang w:eastAsia="ro-RO"/>
              </w:rPr>
            </w:pPr>
            <w:r w:rsidRPr="000B09A2">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14:paraId="33266937" w14:textId="77777777" w:rsidR="00F41884" w:rsidRPr="000B09A2" w:rsidRDefault="00F41884" w:rsidP="00F33651">
            <w:pPr>
              <w:rPr>
                <w:sz w:val="20"/>
                <w:szCs w:val="20"/>
                <w:lang w:eastAsia="ro-RO"/>
              </w:rPr>
            </w:pPr>
            <w:r w:rsidRPr="000B09A2">
              <w:rPr>
                <w:sz w:val="20"/>
                <w:szCs w:val="20"/>
                <w:lang w:eastAsia="ro-RO"/>
              </w:rPr>
              <w:t> </w:t>
            </w:r>
          </w:p>
        </w:tc>
        <w:tc>
          <w:tcPr>
            <w:tcW w:w="1108" w:type="dxa"/>
            <w:shd w:val="clear" w:color="auto" w:fill="auto"/>
          </w:tcPr>
          <w:p w14:paraId="639F2D4F" w14:textId="77777777" w:rsidR="00F41884" w:rsidRPr="000B09A2" w:rsidRDefault="00F41884" w:rsidP="00F33651">
            <w:pPr>
              <w:rPr>
                <w:sz w:val="20"/>
                <w:szCs w:val="20"/>
                <w:lang w:eastAsia="ro-RO"/>
              </w:rPr>
            </w:pPr>
          </w:p>
        </w:tc>
        <w:tc>
          <w:tcPr>
            <w:tcW w:w="1160" w:type="dxa"/>
            <w:shd w:val="clear" w:color="auto" w:fill="auto"/>
          </w:tcPr>
          <w:p w14:paraId="6C9A10BB" w14:textId="77777777" w:rsidR="00F41884" w:rsidRPr="000B09A2" w:rsidRDefault="00F41884" w:rsidP="00F33651">
            <w:pPr>
              <w:rPr>
                <w:sz w:val="20"/>
                <w:szCs w:val="20"/>
                <w:lang w:eastAsia="ro-RO"/>
              </w:rPr>
            </w:pPr>
          </w:p>
        </w:tc>
      </w:tr>
      <w:tr w:rsidR="00F41884" w:rsidRPr="000B09A2" w14:paraId="10E8521F" w14:textId="77777777" w:rsidTr="004A03DA">
        <w:trPr>
          <w:trHeight w:val="300"/>
        </w:trPr>
        <w:tc>
          <w:tcPr>
            <w:tcW w:w="690" w:type="dxa"/>
            <w:shd w:val="clear" w:color="auto" w:fill="auto"/>
            <w:noWrap/>
            <w:tcMar>
              <w:top w:w="0" w:type="dxa"/>
              <w:left w:w="108" w:type="dxa"/>
              <w:bottom w:w="0" w:type="dxa"/>
              <w:right w:w="108" w:type="dxa"/>
            </w:tcMar>
            <w:vAlign w:val="bottom"/>
            <w:hideMark/>
          </w:tcPr>
          <w:p w14:paraId="7E2EA1E0" w14:textId="77777777" w:rsidR="00F41884" w:rsidRPr="000B09A2" w:rsidRDefault="00F41884" w:rsidP="00F33651">
            <w:pPr>
              <w:rPr>
                <w:rFonts w:eastAsiaTheme="minorHAnsi"/>
                <w:sz w:val="20"/>
                <w:szCs w:val="20"/>
                <w:lang w:eastAsia="ro-RO"/>
              </w:rPr>
            </w:pPr>
            <w:r w:rsidRPr="000B09A2">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14:paraId="5E050E93" w14:textId="77777777" w:rsidR="00F41884" w:rsidRPr="000B09A2" w:rsidRDefault="00F41884" w:rsidP="00F33651">
            <w:pPr>
              <w:rPr>
                <w:rFonts w:eastAsiaTheme="minorHAnsi"/>
                <w:sz w:val="20"/>
                <w:szCs w:val="20"/>
                <w:lang w:eastAsia="ro-RO"/>
              </w:rPr>
            </w:pPr>
            <w:r w:rsidRPr="000B09A2">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14:paraId="030D1584" w14:textId="77777777" w:rsidR="00F41884" w:rsidRPr="000B09A2" w:rsidRDefault="00F41884" w:rsidP="00F33651">
            <w:pPr>
              <w:rPr>
                <w:rFonts w:eastAsiaTheme="minorHAnsi"/>
                <w:sz w:val="20"/>
                <w:szCs w:val="20"/>
                <w:lang w:eastAsia="ro-RO"/>
              </w:rPr>
            </w:pPr>
            <w:r w:rsidRPr="000B09A2">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14:paraId="27FF22F3" w14:textId="77777777" w:rsidR="00F41884" w:rsidRPr="000B09A2" w:rsidRDefault="00F41884" w:rsidP="00F33651">
            <w:pPr>
              <w:rPr>
                <w:rFonts w:eastAsiaTheme="minorHAnsi"/>
                <w:sz w:val="20"/>
                <w:szCs w:val="20"/>
                <w:lang w:eastAsia="ro-RO"/>
              </w:rPr>
            </w:pPr>
            <w:r w:rsidRPr="000B09A2">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14:paraId="01EC8E63" w14:textId="77777777" w:rsidR="00F41884" w:rsidRPr="000B09A2" w:rsidRDefault="00F41884" w:rsidP="00F33651">
            <w:pPr>
              <w:rPr>
                <w:rFonts w:eastAsiaTheme="minorHAnsi"/>
                <w:sz w:val="20"/>
                <w:szCs w:val="20"/>
                <w:lang w:eastAsia="ro-RO"/>
              </w:rPr>
            </w:pPr>
            <w:r w:rsidRPr="000B09A2">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14:paraId="6B1F28BB" w14:textId="77777777" w:rsidR="00F41884" w:rsidRPr="000B09A2" w:rsidRDefault="00F41884" w:rsidP="00F33651">
            <w:pPr>
              <w:rPr>
                <w:sz w:val="20"/>
                <w:szCs w:val="20"/>
                <w:lang w:eastAsia="ro-RO"/>
              </w:rPr>
            </w:pPr>
            <w:r w:rsidRPr="000B09A2">
              <w:rPr>
                <w:sz w:val="20"/>
                <w:szCs w:val="20"/>
                <w:lang w:eastAsia="ro-RO"/>
              </w:rPr>
              <w:t> </w:t>
            </w:r>
          </w:p>
        </w:tc>
        <w:tc>
          <w:tcPr>
            <w:tcW w:w="1108" w:type="dxa"/>
            <w:shd w:val="clear" w:color="auto" w:fill="auto"/>
          </w:tcPr>
          <w:p w14:paraId="256A73B1" w14:textId="77777777" w:rsidR="00F41884" w:rsidRPr="000B09A2" w:rsidRDefault="00F41884" w:rsidP="00F33651">
            <w:pPr>
              <w:rPr>
                <w:sz w:val="20"/>
                <w:szCs w:val="20"/>
                <w:lang w:eastAsia="ro-RO"/>
              </w:rPr>
            </w:pPr>
          </w:p>
        </w:tc>
        <w:tc>
          <w:tcPr>
            <w:tcW w:w="1160" w:type="dxa"/>
            <w:shd w:val="clear" w:color="auto" w:fill="auto"/>
          </w:tcPr>
          <w:p w14:paraId="7FE50B1D" w14:textId="77777777" w:rsidR="00F41884" w:rsidRPr="000B09A2" w:rsidRDefault="00F41884" w:rsidP="00F33651">
            <w:pPr>
              <w:rPr>
                <w:sz w:val="20"/>
                <w:szCs w:val="20"/>
                <w:lang w:eastAsia="ro-RO"/>
              </w:rPr>
            </w:pPr>
          </w:p>
        </w:tc>
      </w:tr>
      <w:tr w:rsidR="00F41884" w:rsidRPr="000B09A2" w14:paraId="2A304803" w14:textId="77777777" w:rsidTr="004A03DA">
        <w:trPr>
          <w:trHeight w:val="300"/>
        </w:trPr>
        <w:tc>
          <w:tcPr>
            <w:tcW w:w="4659" w:type="dxa"/>
            <w:gridSpan w:val="4"/>
            <w:shd w:val="clear" w:color="auto" w:fill="auto"/>
            <w:noWrap/>
            <w:tcMar>
              <w:top w:w="0" w:type="dxa"/>
              <w:left w:w="108" w:type="dxa"/>
              <w:bottom w:w="0" w:type="dxa"/>
              <w:right w:w="108" w:type="dxa"/>
            </w:tcMar>
            <w:vAlign w:val="bottom"/>
            <w:hideMark/>
          </w:tcPr>
          <w:p w14:paraId="3BA32908" w14:textId="77777777" w:rsidR="00F41884" w:rsidRPr="000B09A2" w:rsidRDefault="00F41884" w:rsidP="00F33651">
            <w:pPr>
              <w:rPr>
                <w:rFonts w:eastAsiaTheme="minorHAnsi"/>
                <w:sz w:val="20"/>
                <w:szCs w:val="20"/>
                <w:lang w:eastAsia="ro-RO"/>
              </w:rPr>
            </w:pPr>
            <w:r w:rsidRPr="000B09A2">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14:paraId="7D69F377" w14:textId="77777777" w:rsidR="00F41884" w:rsidRPr="000B09A2" w:rsidRDefault="00F41884" w:rsidP="00F33651">
            <w:pPr>
              <w:rPr>
                <w:rFonts w:eastAsiaTheme="minorHAnsi"/>
                <w:sz w:val="20"/>
                <w:szCs w:val="20"/>
                <w:lang w:eastAsia="ro-RO"/>
              </w:rPr>
            </w:pPr>
            <w:r w:rsidRPr="000B09A2">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14:paraId="64AE1B15" w14:textId="77777777" w:rsidR="00F41884" w:rsidRPr="000B09A2" w:rsidRDefault="00F41884" w:rsidP="00F33651">
            <w:pPr>
              <w:rPr>
                <w:sz w:val="20"/>
                <w:szCs w:val="20"/>
                <w:lang w:eastAsia="ro-RO"/>
              </w:rPr>
            </w:pPr>
            <w:r w:rsidRPr="000B09A2">
              <w:rPr>
                <w:sz w:val="20"/>
                <w:szCs w:val="20"/>
                <w:lang w:eastAsia="ro-RO"/>
              </w:rPr>
              <w:t> </w:t>
            </w:r>
          </w:p>
        </w:tc>
        <w:tc>
          <w:tcPr>
            <w:tcW w:w="1108" w:type="dxa"/>
            <w:shd w:val="clear" w:color="auto" w:fill="auto"/>
          </w:tcPr>
          <w:p w14:paraId="0651E267" w14:textId="77777777" w:rsidR="00F41884" w:rsidRPr="000B09A2" w:rsidRDefault="00F41884" w:rsidP="00F33651">
            <w:pPr>
              <w:rPr>
                <w:sz w:val="20"/>
                <w:szCs w:val="20"/>
                <w:lang w:eastAsia="ro-RO"/>
              </w:rPr>
            </w:pPr>
          </w:p>
        </w:tc>
        <w:tc>
          <w:tcPr>
            <w:tcW w:w="1160" w:type="dxa"/>
            <w:shd w:val="clear" w:color="auto" w:fill="auto"/>
          </w:tcPr>
          <w:p w14:paraId="0E6740DE" w14:textId="77777777" w:rsidR="00F41884" w:rsidRPr="000B09A2" w:rsidRDefault="00F41884" w:rsidP="00F33651">
            <w:pPr>
              <w:rPr>
                <w:sz w:val="20"/>
                <w:szCs w:val="20"/>
                <w:lang w:eastAsia="ro-RO"/>
              </w:rPr>
            </w:pPr>
          </w:p>
        </w:tc>
      </w:tr>
      <w:tr w:rsidR="00F41884" w:rsidRPr="000B09A2" w14:paraId="614FEED1" w14:textId="77777777" w:rsidTr="004A03DA">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14:paraId="194759E2" w14:textId="77777777" w:rsidR="00F41884" w:rsidRPr="000B09A2" w:rsidRDefault="00F41884" w:rsidP="00F33651">
            <w:pPr>
              <w:rPr>
                <w:rFonts w:eastAsiaTheme="minorHAnsi"/>
                <w:sz w:val="20"/>
                <w:szCs w:val="20"/>
                <w:lang w:eastAsia="ro-RO"/>
              </w:rPr>
            </w:pPr>
            <w:r w:rsidRPr="000B09A2">
              <w:rPr>
                <w:sz w:val="20"/>
                <w:szCs w:val="20"/>
                <w:lang w:eastAsia="ro-RO"/>
              </w:rPr>
              <w:t> Servicii</w:t>
            </w:r>
          </w:p>
        </w:tc>
      </w:tr>
      <w:tr w:rsidR="00F41884" w:rsidRPr="000B09A2" w14:paraId="56D7A73C" w14:textId="77777777" w:rsidTr="004A03DA">
        <w:trPr>
          <w:trHeight w:val="300"/>
        </w:trPr>
        <w:tc>
          <w:tcPr>
            <w:tcW w:w="690" w:type="dxa"/>
            <w:shd w:val="clear" w:color="auto" w:fill="auto"/>
            <w:noWrap/>
            <w:tcMar>
              <w:top w:w="0" w:type="dxa"/>
              <w:left w:w="108" w:type="dxa"/>
              <w:bottom w:w="0" w:type="dxa"/>
              <w:right w:w="108" w:type="dxa"/>
            </w:tcMar>
            <w:vAlign w:val="bottom"/>
            <w:hideMark/>
          </w:tcPr>
          <w:p w14:paraId="5289BF36" w14:textId="77777777" w:rsidR="00F41884" w:rsidRPr="000B09A2" w:rsidRDefault="00F41884" w:rsidP="00F33651">
            <w:pPr>
              <w:rPr>
                <w:rFonts w:eastAsiaTheme="minorHAnsi"/>
                <w:sz w:val="20"/>
                <w:szCs w:val="20"/>
                <w:lang w:eastAsia="ro-RO"/>
              </w:rPr>
            </w:pPr>
            <w:r w:rsidRPr="000B09A2">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14:paraId="09795B0E" w14:textId="77777777" w:rsidR="00F41884" w:rsidRPr="000B09A2" w:rsidRDefault="00F41884" w:rsidP="00F33651">
            <w:pPr>
              <w:rPr>
                <w:rFonts w:eastAsiaTheme="minorHAnsi"/>
                <w:sz w:val="20"/>
                <w:szCs w:val="20"/>
                <w:lang w:eastAsia="ro-RO"/>
              </w:rPr>
            </w:pPr>
            <w:r w:rsidRPr="000B09A2">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14:paraId="0FA6D2CC" w14:textId="77777777" w:rsidR="00F41884" w:rsidRPr="000B09A2" w:rsidRDefault="00F41884" w:rsidP="00F33651">
            <w:pPr>
              <w:rPr>
                <w:rFonts w:eastAsiaTheme="minorHAnsi"/>
                <w:sz w:val="20"/>
                <w:szCs w:val="20"/>
                <w:lang w:eastAsia="ro-RO"/>
              </w:rPr>
            </w:pPr>
            <w:r w:rsidRPr="000B09A2">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14:paraId="0DF1A41E" w14:textId="77777777" w:rsidR="00F41884" w:rsidRPr="000B09A2" w:rsidRDefault="00F41884" w:rsidP="00F33651">
            <w:pPr>
              <w:rPr>
                <w:rFonts w:eastAsiaTheme="minorHAnsi"/>
                <w:sz w:val="20"/>
                <w:szCs w:val="20"/>
                <w:lang w:eastAsia="ro-RO"/>
              </w:rPr>
            </w:pPr>
            <w:r w:rsidRPr="000B09A2">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14:paraId="0A31DBBB" w14:textId="77777777" w:rsidR="00F41884" w:rsidRPr="000B09A2" w:rsidRDefault="00F41884" w:rsidP="00F33651">
            <w:pPr>
              <w:rPr>
                <w:rFonts w:eastAsiaTheme="minorHAnsi"/>
                <w:sz w:val="20"/>
                <w:szCs w:val="20"/>
                <w:lang w:eastAsia="ro-RO"/>
              </w:rPr>
            </w:pPr>
            <w:r w:rsidRPr="000B09A2">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14:paraId="35C75DB1" w14:textId="77777777" w:rsidR="00F41884" w:rsidRPr="000B09A2" w:rsidRDefault="00F41884" w:rsidP="00F33651">
            <w:pPr>
              <w:rPr>
                <w:sz w:val="20"/>
                <w:szCs w:val="20"/>
                <w:lang w:eastAsia="ro-RO"/>
              </w:rPr>
            </w:pPr>
            <w:r w:rsidRPr="000B09A2">
              <w:rPr>
                <w:sz w:val="20"/>
                <w:szCs w:val="20"/>
                <w:lang w:eastAsia="ro-RO"/>
              </w:rPr>
              <w:t> </w:t>
            </w:r>
          </w:p>
        </w:tc>
        <w:tc>
          <w:tcPr>
            <w:tcW w:w="1108" w:type="dxa"/>
            <w:shd w:val="clear" w:color="auto" w:fill="auto"/>
          </w:tcPr>
          <w:p w14:paraId="3C621117" w14:textId="77777777" w:rsidR="00F41884" w:rsidRPr="000B09A2" w:rsidRDefault="00F41884" w:rsidP="00F33651">
            <w:pPr>
              <w:rPr>
                <w:sz w:val="20"/>
                <w:szCs w:val="20"/>
                <w:lang w:eastAsia="ro-RO"/>
              </w:rPr>
            </w:pPr>
          </w:p>
        </w:tc>
        <w:tc>
          <w:tcPr>
            <w:tcW w:w="1160" w:type="dxa"/>
            <w:shd w:val="clear" w:color="auto" w:fill="auto"/>
          </w:tcPr>
          <w:p w14:paraId="19366544" w14:textId="77777777" w:rsidR="00F41884" w:rsidRPr="000B09A2" w:rsidRDefault="00F41884" w:rsidP="00F33651">
            <w:pPr>
              <w:rPr>
                <w:sz w:val="20"/>
                <w:szCs w:val="20"/>
                <w:lang w:eastAsia="ro-RO"/>
              </w:rPr>
            </w:pPr>
          </w:p>
        </w:tc>
      </w:tr>
      <w:tr w:rsidR="00F41884" w:rsidRPr="000B09A2" w14:paraId="615AFAB5" w14:textId="77777777" w:rsidTr="004A03DA">
        <w:trPr>
          <w:trHeight w:val="300"/>
        </w:trPr>
        <w:tc>
          <w:tcPr>
            <w:tcW w:w="690" w:type="dxa"/>
            <w:shd w:val="clear" w:color="auto" w:fill="auto"/>
            <w:noWrap/>
            <w:tcMar>
              <w:top w:w="0" w:type="dxa"/>
              <w:left w:w="108" w:type="dxa"/>
              <w:bottom w:w="0" w:type="dxa"/>
              <w:right w:w="108" w:type="dxa"/>
            </w:tcMar>
            <w:vAlign w:val="bottom"/>
            <w:hideMark/>
          </w:tcPr>
          <w:p w14:paraId="2A379838" w14:textId="77777777" w:rsidR="00F41884" w:rsidRPr="000B09A2" w:rsidRDefault="00F41884" w:rsidP="00F33651">
            <w:pPr>
              <w:rPr>
                <w:rFonts w:eastAsiaTheme="minorHAnsi"/>
                <w:sz w:val="20"/>
                <w:szCs w:val="20"/>
                <w:lang w:eastAsia="ro-RO"/>
              </w:rPr>
            </w:pPr>
            <w:r w:rsidRPr="000B09A2">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14:paraId="31D753A4" w14:textId="77777777" w:rsidR="00F41884" w:rsidRPr="000B09A2" w:rsidRDefault="00F41884" w:rsidP="00F33651">
            <w:pPr>
              <w:rPr>
                <w:rFonts w:eastAsiaTheme="minorHAnsi"/>
                <w:sz w:val="20"/>
                <w:szCs w:val="20"/>
                <w:lang w:eastAsia="ro-RO"/>
              </w:rPr>
            </w:pPr>
            <w:r w:rsidRPr="000B09A2">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14:paraId="2CB0965E" w14:textId="77777777" w:rsidR="00F41884" w:rsidRPr="000B09A2" w:rsidRDefault="00F41884" w:rsidP="00F33651">
            <w:pPr>
              <w:rPr>
                <w:rFonts w:eastAsiaTheme="minorHAnsi"/>
                <w:sz w:val="20"/>
                <w:szCs w:val="20"/>
                <w:lang w:eastAsia="ro-RO"/>
              </w:rPr>
            </w:pPr>
            <w:r w:rsidRPr="000B09A2">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14:paraId="0D855B2F" w14:textId="77777777" w:rsidR="00F41884" w:rsidRPr="000B09A2" w:rsidRDefault="00F41884" w:rsidP="00F33651">
            <w:pPr>
              <w:rPr>
                <w:rFonts w:eastAsiaTheme="minorHAnsi"/>
                <w:sz w:val="20"/>
                <w:szCs w:val="20"/>
                <w:lang w:eastAsia="ro-RO"/>
              </w:rPr>
            </w:pPr>
            <w:r w:rsidRPr="000B09A2">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14:paraId="5007D50B" w14:textId="77777777" w:rsidR="00F41884" w:rsidRPr="000B09A2" w:rsidRDefault="00F41884" w:rsidP="00F33651">
            <w:pPr>
              <w:rPr>
                <w:rFonts w:eastAsiaTheme="minorHAnsi"/>
                <w:sz w:val="20"/>
                <w:szCs w:val="20"/>
                <w:lang w:eastAsia="ro-RO"/>
              </w:rPr>
            </w:pPr>
            <w:r w:rsidRPr="000B09A2">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14:paraId="5784DEF6" w14:textId="77777777" w:rsidR="00F41884" w:rsidRPr="000B09A2" w:rsidRDefault="00F41884" w:rsidP="00F33651">
            <w:pPr>
              <w:rPr>
                <w:sz w:val="20"/>
                <w:szCs w:val="20"/>
                <w:lang w:eastAsia="ro-RO"/>
              </w:rPr>
            </w:pPr>
            <w:r w:rsidRPr="000B09A2">
              <w:rPr>
                <w:sz w:val="20"/>
                <w:szCs w:val="20"/>
                <w:lang w:eastAsia="ro-RO"/>
              </w:rPr>
              <w:t> </w:t>
            </w:r>
          </w:p>
        </w:tc>
        <w:tc>
          <w:tcPr>
            <w:tcW w:w="1108" w:type="dxa"/>
            <w:shd w:val="clear" w:color="auto" w:fill="auto"/>
          </w:tcPr>
          <w:p w14:paraId="1F6A66A6" w14:textId="77777777" w:rsidR="00F41884" w:rsidRPr="000B09A2" w:rsidRDefault="00F41884" w:rsidP="00F33651">
            <w:pPr>
              <w:rPr>
                <w:sz w:val="20"/>
                <w:szCs w:val="20"/>
                <w:lang w:eastAsia="ro-RO"/>
              </w:rPr>
            </w:pPr>
          </w:p>
        </w:tc>
        <w:tc>
          <w:tcPr>
            <w:tcW w:w="1160" w:type="dxa"/>
            <w:shd w:val="clear" w:color="auto" w:fill="auto"/>
          </w:tcPr>
          <w:p w14:paraId="4FF0BBA1" w14:textId="77777777" w:rsidR="00F41884" w:rsidRPr="000B09A2" w:rsidRDefault="00F41884" w:rsidP="00F33651">
            <w:pPr>
              <w:rPr>
                <w:sz w:val="20"/>
                <w:szCs w:val="20"/>
                <w:lang w:eastAsia="ro-RO"/>
              </w:rPr>
            </w:pPr>
          </w:p>
        </w:tc>
      </w:tr>
      <w:tr w:rsidR="00F41884" w:rsidRPr="000B09A2" w14:paraId="5E8A202A" w14:textId="77777777" w:rsidTr="004A03DA">
        <w:trPr>
          <w:trHeight w:val="300"/>
        </w:trPr>
        <w:tc>
          <w:tcPr>
            <w:tcW w:w="690" w:type="dxa"/>
            <w:shd w:val="clear" w:color="auto" w:fill="auto"/>
            <w:noWrap/>
            <w:tcMar>
              <w:top w:w="0" w:type="dxa"/>
              <w:left w:w="108" w:type="dxa"/>
              <w:bottom w:w="0" w:type="dxa"/>
              <w:right w:w="108" w:type="dxa"/>
            </w:tcMar>
            <w:vAlign w:val="bottom"/>
            <w:hideMark/>
          </w:tcPr>
          <w:p w14:paraId="7A50EF2E" w14:textId="77777777" w:rsidR="00F41884" w:rsidRPr="000B09A2" w:rsidRDefault="00F41884" w:rsidP="00F33651">
            <w:pPr>
              <w:rPr>
                <w:rFonts w:eastAsiaTheme="minorHAnsi"/>
                <w:sz w:val="20"/>
                <w:szCs w:val="20"/>
                <w:lang w:eastAsia="ro-RO"/>
              </w:rPr>
            </w:pPr>
            <w:r w:rsidRPr="000B09A2">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14:paraId="0DF4BA77" w14:textId="77777777" w:rsidR="00F41884" w:rsidRPr="000B09A2" w:rsidRDefault="00F41884" w:rsidP="00F33651">
            <w:pPr>
              <w:rPr>
                <w:rFonts w:eastAsiaTheme="minorHAnsi"/>
                <w:sz w:val="20"/>
                <w:szCs w:val="20"/>
                <w:lang w:eastAsia="ro-RO"/>
              </w:rPr>
            </w:pPr>
            <w:r w:rsidRPr="000B09A2">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14:paraId="00A2195D" w14:textId="77777777" w:rsidR="00F41884" w:rsidRPr="000B09A2" w:rsidRDefault="00F41884" w:rsidP="00F33651">
            <w:pPr>
              <w:rPr>
                <w:rFonts w:eastAsiaTheme="minorHAnsi"/>
                <w:sz w:val="20"/>
                <w:szCs w:val="20"/>
                <w:lang w:eastAsia="ro-RO"/>
              </w:rPr>
            </w:pPr>
            <w:r w:rsidRPr="000B09A2">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14:paraId="65B3A5C0" w14:textId="77777777" w:rsidR="00F41884" w:rsidRPr="000B09A2" w:rsidRDefault="00F41884" w:rsidP="00F33651">
            <w:pPr>
              <w:rPr>
                <w:rFonts w:eastAsiaTheme="minorHAnsi"/>
                <w:sz w:val="20"/>
                <w:szCs w:val="20"/>
                <w:lang w:eastAsia="ro-RO"/>
              </w:rPr>
            </w:pPr>
            <w:r w:rsidRPr="000B09A2">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14:paraId="37EAB3F5" w14:textId="77777777" w:rsidR="00F41884" w:rsidRPr="000B09A2" w:rsidRDefault="00F41884" w:rsidP="00F33651">
            <w:pPr>
              <w:rPr>
                <w:rFonts w:eastAsiaTheme="minorHAnsi"/>
                <w:sz w:val="20"/>
                <w:szCs w:val="20"/>
                <w:lang w:eastAsia="ro-RO"/>
              </w:rPr>
            </w:pPr>
            <w:r w:rsidRPr="000B09A2">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14:paraId="420690F3" w14:textId="77777777" w:rsidR="00F41884" w:rsidRPr="000B09A2" w:rsidRDefault="00F41884" w:rsidP="00F33651">
            <w:pPr>
              <w:rPr>
                <w:sz w:val="20"/>
                <w:szCs w:val="20"/>
                <w:lang w:eastAsia="ro-RO"/>
              </w:rPr>
            </w:pPr>
            <w:r w:rsidRPr="000B09A2">
              <w:rPr>
                <w:sz w:val="20"/>
                <w:szCs w:val="20"/>
                <w:lang w:eastAsia="ro-RO"/>
              </w:rPr>
              <w:t> </w:t>
            </w:r>
          </w:p>
        </w:tc>
        <w:tc>
          <w:tcPr>
            <w:tcW w:w="1108" w:type="dxa"/>
            <w:shd w:val="clear" w:color="auto" w:fill="auto"/>
          </w:tcPr>
          <w:p w14:paraId="10F3970B" w14:textId="77777777" w:rsidR="00F41884" w:rsidRPr="000B09A2" w:rsidRDefault="00F41884" w:rsidP="00F33651">
            <w:pPr>
              <w:rPr>
                <w:sz w:val="20"/>
                <w:szCs w:val="20"/>
                <w:lang w:eastAsia="ro-RO"/>
              </w:rPr>
            </w:pPr>
          </w:p>
        </w:tc>
        <w:tc>
          <w:tcPr>
            <w:tcW w:w="1160" w:type="dxa"/>
            <w:shd w:val="clear" w:color="auto" w:fill="auto"/>
          </w:tcPr>
          <w:p w14:paraId="6BF62F86" w14:textId="77777777" w:rsidR="00F41884" w:rsidRPr="000B09A2" w:rsidRDefault="00F41884" w:rsidP="00F33651">
            <w:pPr>
              <w:rPr>
                <w:sz w:val="20"/>
                <w:szCs w:val="20"/>
                <w:lang w:eastAsia="ro-RO"/>
              </w:rPr>
            </w:pPr>
          </w:p>
        </w:tc>
      </w:tr>
      <w:tr w:rsidR="00F41884" w:rsidRPr="000B09A2" w14:paraId="7961DDCF" w14:textId="77777777" w:rsidTr="004A03DA">
        <w:trPr>
          <w:trHeight w:val="300"/>
        </w:trPr>
        <w:tc>
          <w:tcPr>
            <w:tcW w:w="4659" w:type="dxa"/>
            <w:gridSpan w:val="4"/>
            <w:shd w:val="clear" w:color="auto" w:fill="auto"/>
            <w:noWrap/>
            <w:tcMar>
              <w:top w:w="0" w:type="dxa"/>
              <w:left w:w="108" w:type="dxa"/>
              <w:bottom w:w="0" w:type="dxa"/>
              <w:right w:w="108" w:type="dxa"/>
            </w:tcMar>
            <w:vAlign w:val="bottom"/>
            <w:hideMark/>
          </w:tcPr>
          <w:p w14:paraId="7400C817" w14:textId="77777777" w:rsidR="00F41884" w:rsidRPr="000B09A2" w:rsidRDefault="00F41884" w:rsidP="00F33651">
            <w:pPr>
              <w:rPr>
                <w:rFonts w:eastAsiaTheme="minorHAnsi"/>
                <w:sz w:val="20"/>
                <w:szCs w:val="20"/>
                <w:lang w:eastAsia="ro-RO"/>
              </w:rPr>
            </w:pPr>
            <w:r w:rsidRPr="000B09A2">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14:paraId="5D091C94" w14:textId="77777777" w:rsidR="00F41884" w:rsidRPr="000B09A2" w:rsidRDefault="00F41884" w:rsidP="00F33651">
            <w:pPr>
              <w:rPr>
                <w:rFonts w:eastAsiaTheme="minorHAnsi"/>
                <w:sz w:val="20"/>
                <w:szCs w:val="20"/>
                <w:lang w:eastAsia="ro-RO"/>
              </w:rPr>
            </w:pPr>
            <w:r w:rsidRPr="000B09A2">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14:paraId="419A4E48" w14:textId="77777777" w:rsidR="00F41884" w:rsidRPr="000B09A2" w:rsidRDefault="00F41884" w:rsidP="00F33651">
            <w:pPr>
              <w:rPr>
                <w:sz w:val="20"/>
                <w:szCs w:val="20"/>
                <w:lang w:eastAsia="ro-RO"/>
              </w:rPr>
            </w:pPr>
            <w:r w:rsidRPr="000B09A2">
              <w:rPr>
                <w:sz w:val="20"/>
                <w:szCs w:val="20"/>
                <w:lang w:eastAsia="ro-RO"/>
              </w:rPr>
              <w:t> </w:t>
            </w:r>
          </w:p>
        </w:tc>
        <w:tc>
          <w:tcPr>
            <w:tcW w:w="1108" w:type="dxa"/>
            <w:shd w:val="clear" w:color="auto" w:fill="auto"/>
          </w:tcPr>
          <w:p w14:paraId="57B9E4F0" w14:textId="77777777" w:rsidR="00F41884" w:rsidRPr="000B09A2" w:rsidRDefault="00F41884" w:rsidP="00F33651">
            <w:pPr>
              <w:rPr>
                <w:sz w:val="20"/>
                <w:szCs w:val="20"/>
                <w:lang w:eastAsia="ro-RO"/>
              </w:rPr>
            </w:pPr>
          </w:p>
        </w:tc>
        <w:tc>
          <w:tcPr>
            <w:tcW w:w="1160" w:type="dxa"/>
            <w:shd w:val="clear" w:color="auto" w:fill="auto"/>
          </w:tcPr>
          <w:p w14:paraId="1190C1A7" w14:textId="77777777" w:rsidR="00F41884" w:rsidRPr="000B09A2" w:rsidRDefault="00F41884" w:rsidP="00F33651">
            <w:pPr>
              <w:rPr>
                <w:sz w:val="20"/>
                <w:szCs w:val="20"/>
                <w:lang w:eastAsia="ro-RO"/>
              </w:rPr>
            </w:pPr>
          </w:p>
        </w:tc>
      </w:tr>
      <w:tr w:rsidR="00197A16" w:rsidRPr="000B09A2" w14:paraId="73929A44" w14:textId="77777777" w:rsidTr="00197A16">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14:paraId="3A874C9B" w14:textId="3D87AFAA" w:rsidR="00197A16" w:rsidRPr="000B09A2" w:rsidRDefault="00197A16" w:rsidP="00197A16">
            <w:pPr>
              <w:rPr>
                <w:rFonts w:eastAsiaTheme="minorHAnsi"/>
                <w:sz w:val="20"/>
                <w:szCs w:val="20"/>
                <w:lang w:eastAsia="ro-RO"/>
              </w:rPr>
            </w:pPr>
          </w:p>
        </w:tc>
      </w:tr>
      <w:tr w:rsidR="00197A16" w:rsidRPr="000B09A2" w14:paraId="08E10643" w14:textId="77777777" w:rsidTr="00197A16">
        <w:trPr>
          <w:trHeight w:val="300"/>
        </w:trPr>
        <w:tc>
          <w:tcPr>
            <w:tcW w:w="690" w:type="dxa"/>
            <w:shd w:val="clear" w:color="auto" w:fill="auto"/>
            <w:noWrap/>
            <w:tcMar>
              <w:top w:w="0" w:type="dxa"/>
              <w:left w:w="108" w:type="dxa"/>
              <w:bottom w:w="0" w:type="dxa"/>
              <w:right w:w="108" w:type="dxa"/>
            </w:tcMar>
            <w:vAlign w:val="bottom"/>
            <w:hideMark/>
          </w:tcPr>
          <w:p w14:paraId="5A35193D" w14:textId="77777777" w:rsidR="00197A16" w:rsidRPr="000B09A2" w:rsidRDefault="00197A16" w:rsidP="00197A16">
            <w:pPr>
              <w:rPr>
                <w:rFonts w:eastAsiaTheme="minorHAnsi"/>
                <w:sz w:val="20"/>
                <w:szCs w:val="20"/>
                <w:lang w:eastAsia="ro-RO"/>
              </w:rPr>
            </w:pPr>
            <w:r w:rsidRPr="000B09A2">
              <w:rPr>
                <w:sz w:val="20"/>
                <w:szCs w:val="20"/>
                <w:lang w:eastAsia="ro-RO"/>
              </w:rPr>
              <w:lastRenderedPageBreak/>
              <w:t> </w:t>
            </w:r>
          </w:p>
        </w:tc>
        <w:tc>
          <w:tcPr>
            <w:tcW w:w="2127" w:type="dxa"/>
            <w:shd w:val="clear" w:color="auto" w:fill="auto"/>
            <w:noWrap/>
            <w:tcMar>
              <w:top w:w="0" w:type="dxa"/>
              <w:left w:w="108" w:type="dxa"/>
              <w:bottom w:w="0" w:type="dxa"/>
              <w:right w:w="108" w:type="dxa"/>
            </w:tcMar>
            <w:vAlign w:val="bottom"/>
            <w:hideMark/>
          </w:tcPr>
          <w:p w14:paraId="421620C9" w14:textId="77777777" w:rsidR="00197A16" w:rsidRPr="000B09A2" w:rsidRDefault="00197A16" w:rsidP="00197A16">
            <w:pPr>
              <w:rPr>
                <w:rFonts w:eastAsiaTheme="minorHAnsi"/>
                <w:sz w:val="20"/>
                <w:szCs w:val="20"/>
                <w:lang w:eastAsia="ro-RO"/>
              </w:rPr>
            </w:pPr>
            <w:r w:rsidRPr="000B09A2">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14:paraId="65F4A0E0" w14:textId="77777777" w:rsidR="00197A16" w:rsidRPr="000B09A2" w:rsidRDefault="00197A16" w:rsidP="00197A16">
            <w:pPr>
              <w:rPr>
                <w:rFonts w:eastAsiaTheme="minorHAnsi"/>
                <w:sz w:val="20"/>
                <w:szCs w:val="20"/>
                <w:lang w:eastAsia="ro-RO"/>
              </w:rPr>
            </w:pPr>
            <w:r w:rsidRPr="000B09A2">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14:paraId="74CC93C1" w14:textId="77777777" w:rsidR="00197A16" w:rsidRPr="000B09A2" w:rsidRDefault="00197A16" w:rsidP="00197A16">
            <w:pPr>
              <w:rPr>
                <w:rFonts w:eastAsiaTheme="minorHAnsi"/>
                <w:sz w:val="20"/>
                <w:szCs w:val="20"/>
                <w:lang w:eastAsia="ro-RO"/>
              </w:rPr>
            </w:pPr>
            <w:r w:rsidRPr="000B09A2">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14:paraId="674D3FE8" w14:textId="77777777" w:rsidR="00197A16" w:rsidRPr="000B09A2" w:rsidRDefault="00197A16" w:rsidP="00197A16">
            <w:pPr>
              <w:rPr>
                <w:rFonts w:eastAsiaTheme="minorHAnsi"/>
                <w:sz w:val="20"/>
                <w:szCs w:val="20"/>
                <w:lang w:eastAsia="ro-RO"/>
              </w:rPr>
            </w:pPr>
            <w:r w:rsidRPr="000B09A2">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14:paraId="19999D98" w14:textId="77777777" w:rsidR="00197A16" w:rsidRPr="000B09A2" w:rsidRDefault="00197A16" w:rsidP="00197A16">
            <w:pPr>
              <w:rPr>
                <w:sz w:val="20"/>
                <w:szCs w:val="20"/>
                <w:lang w:eastAsia="ro-RO"/>
              </w:rPr>
            </w:pPr>
            <w:r w:rsidRPr="000B09A2">
              <w:rPr>
                <w:sz w:val="20"/>
                <w:szCs w:val="20"/>
                <w:lang w:eastAsia="ro-RO"/>
              </w:rPr>
              <w:t> </w:t>
            </w:r>
          </w:p>
        </w:tc>
        <w:tc>
          <w:tcPr>
            <w:tcW w:w="1108" w:type="dxa"/>
            <w:shd w:val="clear" w:color="auto" w:fill="auto"/>
          </w:tcPr>
          <w:p w14:paraId="353FA2CA" w14:textId="77777777" w:rsidR="00197A16" w:rsidRPr="000B09A2" w:rsidRDefault="00197A16" w:rsidP="00197A16">
            <w:pPr>
              <w:rPr>
                <w:sz w:val="20"/>
                <w:szCs w:val="20"/>
                <w:lang w:eastAsia="ro-RO"/>
              </w:rPr>
            </w:pPr>
          </w:p>
        </w:tc>
        <w:tc>
          <w:tcPr>
            <w:tcW w:w="1160" w:type="dxa"/>
            <w:shd w:val="clear" w:color="auto" w:fill="auto"/>
          </w:tcPr>
          <w:p w14:paraId="6554FFAA" w14:textId="77777777" w:rsidR="00197A16" w:rsidRPr="000B09A2" w:rsidRDefault="00197A16" w:rsidP="00197A16">
            <w:pPr>
              <w:rPr>
                <w:sz w:val="20"/>
                <w:szCs w:val="20"/>
                <w:lang w:eastAsia="ro-RO"/>
              </w:rPr>
            </w:pPr>
          </w:p>
        </w:tc>
      </w:tr>
      <w:tr w:rsidR="00197A16" w:rsidRPr="000B09A2" w14:paraId="792684BE" w14:textId="77777777" w:rsidTr="00197A16">
        <w:trPr>
          <w:trHeight w:val="300"/>
        </w:trPr>
        <w:tc>
          <w:tcPr>
            <w:tcW w:w="690" w:type="dxa"/>
            <w:shd w:val="clear" w:color="auto" w:fill="auto"/>
            <w:noWrap/>
            <w:tcMar>
              <w:top w:w="0" w:type="dxa"/>
              <w:left w:w="108" w:type="dxa"/>
              <w:bottom w:w="0" w:type="dxa"/>
              <w:right w:w="108" w:type="dxa"/>
            </w:tcMar>
            <w:vAlign w:val="bottom"/>
            <w:hideMark/>
          </w:tcPr>
          <w:p w14:paraId="3BB9E23A" w14:textId="77777777" w:rsidR="00197A16" w:rsidRPr="000B09A2" w:rsidRDefault="00197A16" w:rsidP="00197A16">
            <w:pPr>
              <w:rPr>
                <w:rFonts w:eastAsiaTheme="minorHAnsi"/>
                <w:sz w:val="20"/>
                <w:szCs w:val="20"/>
                <w:lang w:eastAsia="ro-RO"/>
              </w:rPr>
            </w:pPr>
            <w:r w:rsidRPr="000B09A2">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14:paraId="65289326" w14:textId="77777777" w:rsidR="00197A16" w:rsidRPr="000B09A2" w:rsidRDefault="00197A16" w:rsidP="00197A16">
            <w:pPr>
              <w:rPr>
                <w:rFonts w:eastAsiaTheme="minorHAnsi"/>
                <w:sz w:val="20"/>
                <w:szCs w:val="20"/>
                <w:lang w:eastAsia="ro-RO"/>
              </w:rPr>
            </w:pPr>
            <w:r w:rsidRPr="000B09A2">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14:paraId="60A20EF7" w14:textId="77777777" w:rsidR="00197A16" w:rsidRPr="000B09A2" w:rsidRDefault="00197A16" w:rsidP="00197A16">
            <w:pPr>
              <w:rPr>
                <w:rFonts w:eastAsiaTheme="minorHAnsi"/>
                <w:sz w:val="20"/>
                <w:szCs w:val="20"/>
                <w:lang w:eastAsia="ro-RO"/>
              </w:rPr>
            </w:pPr>
            <w:r w:rsidRPr="000B09A2">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14:paraId="442504BA" w14:textId="77777777" w:rsidR="00197A16" w:rsidRPr="000B09A2" w:rsidRDefault="00197A16" w:rsidP="00197A16">
            <w:pPr>
              <w:rPr>
                <w:rFonts w:eastAsiaTheme="minorHAnsi"/>
                <w:sz w:val="20"/>
                <w:szCs w:val="20"/>
                <w:lang w:eastAsia="ro-RO"/>
              </w:rPr>
            </w:pPr>
            <w:r w:rsidRPr="000B09A2">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14:paraId="5B333C18" w14:textId="77777777" w:rsidR="00197A16" w:rsidRPr="000B09A2" w:rsidRDefault="00197A16" w:rsidP="00197A16">
            <w:pPr>
              <w:rPr>
                <w:rFonts w:eastAsiaTheme="minorHAnsi"/>
                <w:sz w:val="20"/>
                <w:szCs w:val="20"/>
                <w:lang w:eastAsia="ro-RO"/>
              </w:rPr>
            </w:pPr>
            <w:r w:rsidRPr="000B09A2">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14:paraId="57954D78" w14:textId="77777777" w:rsidR="00197A16" w:rsidRPr="000B09A2" w:rsidRDefault="00197A16" w:rsidP="00197A16">
            <w:pPr>
              <w:rPr>
                <w:sz w:val="20"/>
                <w:szCs w:val="20"/>
                <w:lang w:eastAsia="ro-RO"/>
              </w:rPr>
            </w:pPr>
            <w:r w:rsidRPr="000B09A2">
              <w:rPr>
                <w:sz w:val="20"/>
                <w:szCs w:val="20"/>
                <w:lang w:eastAsia="ro-RO"/>
              </w:rPr>
              <w:t> </w:t>
            </w:r>
          </w:p>
        </w:tc>
        <w:tc>
          <w:tcPr>
            <w:tcW w:w="1108" w:type="dxa"/>
            <w:shd w:val="clear" w:color="auto" w:fill="auto"/>
          </w:tcPr>
          <w:p w14:paraId="15C9CBE3" w14:textId="77777777" w:rsidR="00197A16" w:rsidRPr="000B09A2" w:rsidRDefault="00197A16" w:rsidP="00197A16">
            <w:pPr>
              <w:rPr>
                <w:sz w:val="20"/>
                <w:szCs w:val="20"/>
                <w:lang w:eastAsia="ro-RO"/>
              </w:rPr>
            </w:pPr>
          </w:p>
        </w:tc>
        <w:tc>
          <w:tcPr>
            <w:tcW w:w="1160" w:type="dxa"/>
            <w:shd w:val="clear" w:color="auto" w:fill="auto"/>
          </w:tcPr>
          <w:p w14:paraId="799F8E64" w14:textId="77777777" w:rsidR="00197A16" w:rsidRPr="000B09A2" w:rsidRDefault="00197A16" w:rsidP="00197A16">
            <w:pPr>
              <w:rPr>
                <w:sz w:val="20"/>
                <w:szCs w:val="20"/>
                <w:lang w:eastAsia="ro-RO"/>
              </w:rPr>
            </w:pPr>
          </w:p>
        </w:tc>
      </w:tr>
      <w:tr w:rsidR="00197A16" w:rsidRPr="000B09A2" w14:paraId="4284A638" w14:textId="77777777" w:rsidTr="00197A16">
        <w:trPr>
          <w:trHeight w:val="300"/>
        </w:trPr>
        <w:tc>
          <w:tcPr>
            <w:tcW w:w="690" w:type="dxa"/>
            <w:shd w:val="clear" w:color="auto" w:fill="auto"/>
            <w:noWrap/>
            <w:tcMar>
              <w:top w:w="0" w:type="dxa"/>
              <w:left w:w="108" w:type="dxa"/>
              <w:bottom w:w="0" w:type="dxa"/>
              <w:right w:w="108" w:type="dxa"/>
            </w:tcMar>
            <w:vAlign w:val="bottom"/>
            <w:hideMark/>
          </w:tcPr>
          <w:p w14:paraId="55BF54F3" w14:textId="77777777" w:rsidR="00197A16" w:rsidRPr="000B09A2" w:rsidRDefault="00197A16" w:rsidP="00197A16">
            <w:pPr>
              <w:rPr>
                <w:rFonts w:eastAsiaTheme="minorHAnsi"/>
                <w:sz w:val="20"/>
                <w:szCs w:val="20"/>
                <w:lang w:eastAsia="ro-RO"/>
              </w:rPr>
            </w:pPr>
            <w:r w:rsidRPr="000B09A2">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14:paraId="282AC5B8" w14:textId="77777777" w:rsidR="00197A16" w:rsidRPr="000B09A2" w:rsidRDefault="00197A16" w:rsidP="00197A16">
            <w:pPr>
              <w:rPr>
                <w:rFonts w:eastAsiaTheme="minorHAnsi"/>
                <w:sz w:val="20"/>
                <w:szCs w:val="20"/>
                <w:lang w:eastAsia="ro-RO"/>
              </w:rPr>
            </w:pPr>
            <w:r w:rsidRPr="000B09A2">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14:paraId="0BEFFCB6" w14:textId="77777777" w:rsidR="00197A16" w:rsidRPr="000B09A2" w:rsidRDefault="00197A16" w:rsidP="00197A16">
            <w:pPr>
              <w:rPr>
                <w:rFonts w:eastAsiaTheme="minorHAnsi"/>
                <w:sz w:val="20"/>
                <w:szCs w:val="20"/>
                <w:lang w:eastAsia="ro-RO"/>
              </w:rPr>
            </w:pPr>
            <w:r w:rsidRPr="000B09A2">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14:paraId="10BE95EE" w14:textId="77777777" w:rsidR="00197A16" w:rsidRPr="000B09A2" w:rsidRDefault="00197A16" w:rsidP="00197A16">
            <w:pPr>
              <w:rPr>
                <w:rFonts w:eastAsiaTheme="minorHAnsi"/>
                <w:sz w:val="20"/>
                <w:szCs w:val="20"/>
                <w:lang w:eastAsia="ro-RO"/>
              </w:rPr>
            </w:pPr>
            <w:r w:rsidRPr="000B09A2">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14:paraId="7A8A8DB2" w14:textId="77777777" w:rsidR="00197A16" w:rsidRPr="000B09A2" w:rsidRDefault="00197A16" w:rsidP="00197A16">
            <w:pPr>
              <w:rPr>
                <w:rFonts w:eastAsiaTheme="minorHAnsi"/>
                <w:sz w:val="20"/>
                <w:szCs w:val="20"/>
                <w:lang w:eastAsia="ro-RO"/>
              </w:rPr>
            </w:pPr>
            <w:r w:rsidRPr="000B09A2">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14:paraId="306AD562" w14:textId="77777777" w:rsidR="00197A16" w:rsidRPr="000B09A2" w:rsidRDefault="00197A16" w:rsidP="00197A16">
            <w:pPr>
              <w:rPr>
                <w:sz w:val="20"/>
                <w:szCs w:val="20"/>
                <w:lang w:eastAsia="ro-RO"/>
              </w:rPr>
            </w:pPr>
            <w:r w:rsidRPr="000B09A2">
              <w:rPr>
                <w:sz w:val="20"/>
                <w:szCs w:val="20"/>
                <w:lang w:eastAsia="ro-RO"/>
              </w:rPr>
              <w:t> </w:t>
            </w:r>
          </w:p>
        </w:tc>
        <w:tc>
          <w:tcPr>
            <w:tcW w:w="1108" w:type="dxa"/>
            <w:shd w:val="clear" w:color="auto" w:fill="auto"/>
          </w:tcPr>
          <w:p w14:paraId="0D88E3DA" w14:textId="77777777" w:rsidR="00197A16" w:rsidRPr="000B09A2" w:rsidRDefault="00197A16" w:rsidP="00197A16">
            <w:pPr>
              <w:rPr>
                <w:sz w:val="20"/>
                <w:szCs w:val="20"/>
                <w:lang w:eastAsia="ro-RO"/>
              </w:rPr>
            </w:pPr>
          </w:p>
        </w:tc>
        <w:tc>
          <w:tcPr>
            <w:tcW w:w="1160" w:type="dxa"/>
            <w:shd w:val="clear" w:color="auto" w:fill="auto"/>
          </w:tcPr>
          <w:p w14:paraId="5799CE1A" w14:textId="77777777" w:rsidR="00197A16" w:rsidRPr="000B09A2" w:rsidRDefault="00197A16" w:rsidP="00197A16">
            <w:pPr>
              <w:rPr>
                <w:sz w:val="20"/>
                <w:szCs w:val="20"/>
                <w:lang w:eastAsia="ro-RO"/>
              </w:rPr>
            </w:pPr>
          </w:p>
        </w:tc>
      </w:tr>
      <w:tr w:rsidR="00197A16" w:rsidRPr="000B09A2" w14:paraId="4A9BDF7C" w14:textId="77777777" w:rsidTr="00197A16">
        <w:trPr>
          <w:trHeight w:val="300"/>
        </w:trPr>
        <w:tc>
          <w:tcPr>
            <w:tcW w:w="4659" w:type="dxa"/>
            <w:gridSpan w:val="4"/>
            <w:shd w:val="clear" w:color="auto" w:fill="auto"/>
            <w:noWrap/>
            <w:tcMar>
              <w:top w:w="0" w:type="dxa"/>
              <w:left w:w="108" w:type="dxa"/>
              <w:bottom w:w="0" w:type="dxa"/>
              <w:right w:w="108" w:type="dxa"/>
            </w:tcMar>
            <w:vAlign w:val="bottom"/>
            <w:hideMark/>
          </w:tcPr>
          <w:p w14:paraId="75E985F6" w14:textId="77777777" w:rsidR="00197A16" w:rsidRPr="000B09A2" w:rsidRDefault="00197A16" w:rsidP="00197A16">
            <w:pPr>
              <w:rPr>
                <w:rFonts w:eastAsiaTheme="minorHAnsi"/>
                <w:sz w:val="20"/>
                <w:szCs w:val="20"/>
                <w:lang w:eastAsia="ro-RO"/>
              </w:rPr>
            </w:pPr>
            <w:r w:rsidRPr="000B09A2">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14:paraId="1AC5237C" w14:textId="77777777" w:rsidR="00197A16" w:rsidRPr="000B09A2" w:rsidRDefault="00197A16" w:rsidP="00197A16">
            <w:pPr>
              <w:rPr>
                <w:rFonts w:eastAsiaTheme="minorHAnsi"/>
                <w:sz w:val="20"/>
                <w:szCs w:val="20"/>
                <w:lang w:eastAsia="ro-RO"/>
              </w:rPr>
            </w:pPr>
            <w:r w:rsidRPr="000B09A2">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14:paraId="17EEFBEE" w14:textId="77777777" w:rsidR="00197A16" w:rsidRPr="000B09A2" w:rsidRDefault="00197A16" w:rsidP="00197A16">
            <w:pPr>
              <w:rPr>
                <w:sz w:val="20"/>
                <w:szCs w:val="20"/>
                <w:lang w:eastAsia="ro-RO"/>
              </w:rPr>
            </w:pPr>
            <w:r w:rsidRPr="000B09A2">
              <w:rPr>
                <w:sz w:val="20"/>
                <w:szCs w:val="20"/>
                <w:lang w:eastAsia="ro-RO"/>
              </w:rPr>
              <w:t> </w:t>
            </w:r>
          </w:p>
        </w:tc>
        <w:tc>
          <w:tcPr>
            <w:tcW w:w="1108" w:type="dxa"/>
            <w:shd w:val="clear" w:color="auto" w:fill="auto"/>
          </w:tcPr>
          <w:p w14:paraId="46438F8F" w14:textId="77777777" w:rsidR="00197A16" w:rsidRPr="000B09A2" w:rsidRDefault="00197A16" w:rsidP="00197A16">
            <w:pPr>
              <w:rPr>
                <w:sz w:val="20"/>
                <w:szCs w:val="20"/>
                <w:lang w:eastAsia="ro-RO"/>
              </w:rPr>
            </w:pPr>
          </w:p>
        </w:tc>
        <w:tc>
          <w:tcPr>
            <w:tcW w:w="1160" w:type="dxa"/>
            <w:shd w:val="clear" w:color="auto" w:fill="auto"/>
          </w:tcPr>
          <w:p w14:paraId="28E74056" w14:textId="77777777" w:rsidR="00197A16" w:rsidRPr="000B09A2" w:rsidRDefault="00197A16" w:rsidP="00197A16">
            <w:pPr>
              <w:rPr>
                <w:sz w:val="20"/>
                <w:szCs w:val="20"/>
                <w:lang w:eastAsia="ro-RO"/>
              </w:rPr>
            </w:pPr>
          </w:p>
        </w:tc>
      </w:tr>
    </w:tbl>
    <w:p w14:paraId="58D97362" w14:textId="77777777" w:rsidR="00197A16" w:rsidRPr="000B09A2" w:rsidRDefault="00197A16" w:rsidP="00F33651">
      <w:pPr>
        <w:rPr>
          <w:sz w:val="20"/>
          <w:szCs w:val="20"/>
        </w:rPr>
      </w:pPr>
    </w:p>
    <w:p w14:paraId="292C608D" w14:textId="77777777" w:rsidR="00197A16" w:rsidRPr="000B09A2" w:rsidRDefault="00197A16" w:rsidP="00F33651">
      <w:pPr>
        <w:rPr>
          <w:sz w:val="20"/>
          <w:szCs w:val="20"/>
        </w:rPr>
      </w:pPr>
    </w:p>
    <w:p w14:paraId="2680D4EB" w14:textId="77777777" w:rsidR="005610C5" w:rsidRPr="000B09A2" w:rsidRDefault="00C119B0" w:rsidP="00F33651">
      <w:pPr>
        <w:rPr>
          <w:sz w:val="20"/>
          <w:szCs w:val="20"/>
        </w:rPr>
      </w:pPr>
      <w:r w:rsidRPr="000B09A2">
        <w:rPr>
          <w:sz w:val="20"/>
          <w:szCs w:val="20"/>
        </w:rPr>
        <w:t>(*se va menţiona suma inclusă pe eligibil şi suma inclusă pe neeligibil)</w:t>
      </w:r>
    </w:p>
    <w:p w14:paraId="37751117" w14:textId="77777777" w:rsidR="00C119B0" w:rsidRPr="000B09A2" w:rsidRDefault="00C119B0" w:rsidP="00F33651">
      <w:pPr>
        <w:rPr>
          <w:sz w:val="20"/>
          <w:szCs w:val="20"/>
        </w:rPr>
      </w:pPr>
    </w:p>
    <w:p w14:paraId="211D7167" w14:textId="77777777" w:rsidR="006A213D" w:rsidRPr="000B09A2" w:rsidRDefault="00CC6A33" w:rsidP="00AA35CA">
      <w:pPr>
        <w:pStyle w:val="ListParagraph"/>
        <w:numPr>
          <w:ilvl w:val="0"/>
          <w:numId w:val="4"/>
        </w:numPr>
        <w:rPr>
          <w:sz w:val="20"/>
          <w:szCs w:val="20"/>
        </w:rPr>
      </w:pPr>
      <w:r w:rsidRPr="000B09A2">
        <w:rPr>
          <w:sz w:val="20"/>
          <w:szCs w:val="20"/>
        </w:rPr>
        <w:t>descrie</w:t>
      </w:r>
      <w:r w:rsidR="00301B0E" w:rsidRPr="000B09A2">
        <w:rPr>
          <w:sz w:val="20"/>
          <w:szCs w:val="20"/>
        </w:rPr>
        <w:t>ți rolul și funcțiunea fiecărui utilaj, echipament propus</w:t>
      </w:r>
      <w:r w:rsidR="00BB5EC7" w:rsidRPr="000B09A2">
        <w:rPr>
          <w:sz w:val="20"/>
          <w:szCs w:val="20"/>
        </w:rPr>
        <w:t>. Enumerați spec</w:t>
      </w:r>
      <w:r w:rsidR="006C5705" w:rsidRPr="000B09A2">
        <w:rPr>
          <w:sz w:val="20"/>
          <w:szCs w:val="20"/>
        </w:rPr>
        <w:t>i</w:t>
      </w:r>
      <w:r w:rsidR="00BB5EC7" w:rsidRPr="000B09A2">
        <w:rPr>
          <w:sz w:val="20"/>
          <w:szCs w:val="20"/>
        </w:rPr>
        <w:t>ficații tehnice, după caz.</w:t>
      </w:r>
      <w:r w:rsidR="00AA35CA" w:rsidRPr="000B09A2">
        <w:rPr>
          <w:sz w:val="20"/>
          <w:szCs w:val="20"/>
        </w:rPr>
        <w:t xml:space="preserve"> Atenţie achiziţionarea de active necorporale şi de utilaje, instalaţii şi echipamente sunt strict necesare pentru introducerea rezultatelor cercetării în ciclul productiv, dimensionate la volumul real de producţie</w:t>
      </w:r>
      <w:r w:rsidR="00197A16" w:rsidRPr="000B09A2">
        <w:rPr>
          <w:sz w:val="20"/>
          <w:szCs w:val="20"/>
        </w:rPr>
        <w:t>/</w:t>
      </w:r>
      <w:r w:rsidR="00197A16" w:rsidRPr="000B09A2">
        <w:rPr>
          <w:rFonts w:ascii="Calibri" w:hAnsi="Calibri" w:cs="Arial"/>
          <w:sz w:val="20"/>
          <w:szCs w:val="20"/>
        </w:rPr>
        <w:t xml:space="preserve"> sau a unor idei teoretice și practice din domeniile de specializare inteligentă identificate</w:t>
      </w:r>
      <w:r w:rsidR="00AA35CA" w:rsidRPr="000B09A2">
        <w:rPr>
          <w:sz w:val="20"/>
          <w:szCs w:val="20"/>
        </w:rPr>
        <w:t>.</w:t>
      </w:r>
    </w:p>
    <w:p w14:paraId="0194524A" w14:textId="77777777" w:rsidR="00451D26" w:rsidRPr="000B09A2" w:rsidRDefault="00451D26" w:rsidP="00EC0909">
      <w:pPr>
        <w:pStyle w:val="ListParagraph"/>
        <w:rPr>
          <w:sz w:val="20"/>
          <w:szCs w:val="20"/>
        </w:rPr>
      </w:pPr>
    </w:p>
    <w:p w14:paraId="25921D24" w14:textId="77777777" w:rsidR="000E5261" w:rsidRPr="000B09A2" w:rsidRDefault="000E5261" w:rsidP="005B2784">
      <w:pPr>
        <w:rPr>
          <w:b/>
          <w:sz w:val="20"/>
          <w:szCs w:val="20"/>
        </w:rPr>
      </w:pPr>
      <w:r w:rsidRPr="000B09A2">
        <w:rPr>
          <w:b/>
          <w:sz w:val="20"/>
          <w:szCs w:val="20"/>
        </w:rPr>
        <w:t xml:space="preserve">Atenție </w:t>
      </w:r>
      <w:r w:rsidR="00871ADF" w:rsidRPr="000B09A2">
        <w:rPr>
          <w:b/>
          <w:sz w:val="20"/>
          <w:szCs w:val="20"/>
        </w:rPr>
        <w:t>!</w:t>
      </w:r>
    </w:p>
    <w:p w14:paraId="7174AA78" w14:textId="77777777" w:rsidR="000E5261" w:rsidRPr="000B09A2" w:rsidRDefault="000E5261" w:rsidP="000E5261">
      <w:pPr>
        <w:rPr>
          <w:sz w:val="20"/>
          <w:szCs w:val="20"/>
        </w:rPr>
      </w:pPr>
      <w:r w:rsidRPr="000B09A2">
        <w:rPr>
          <w:rFonts w:ascii="Calibri" w:hAnsi="Calibri" w:cs="Arial"/>
          <w:sz w:val="20"/>
        </w:rPr>
        <w:t>Un proiect prin care se are in vedere exclusiv inovarea de proces în sine, prin achiziţia de echipamente performante existente pe piaţa, precum şi/sau prin realizarea de proceduri şi/sau manuale de utilizare a respectivelor echipamente nu constituie transfer tehnologic în accepţiunea prezentului ghid nu poate fi considerat eligibil pentru finanțare.</w:t>
      </w:r>
    </w:p>
    <w:p w14:paraId="04317B61" w14:textId="77777777" w:rsidR="00CB4A9C" w:rsidRPr="000B09A2" w:rsidRDefault="005C03E3" w:rsidP="00F33651">
      <w:pPr>
        <w:pStyle w:val="ListParagraph"/>
        <w:numPr>
          <w:ilvl w:val="0"/>
          <w:numId w:val="4"/>
        </w:numPr>
        <w:rPr>
          <w:sz w:val="20"/>
          <w:szCs w:val="20"/>
        </w:rPr>
      </w:pPr>
      <w:r w:rsidRPr="000B09A2">
        <w:rPr>
          <w:sz w:val="20"/>
          <w:szCs w:val="20"/>
        </w:rPr>
        <w:t>includeți, după caz: scheme ale fluxului tehnologic, scheme ale instalațiilor hidraulice, pneumatice, electrice, de automatizare, comunicații, rețele de combustibil, apă, iluminat și altele asemenea, precum și ale instalațiilor tehnologice; planșe de montaj, cu indicarea geometrilor, dimensiunilor de amplasare, inclusiv a schemelor tehnologice de montaj</w:t>
      </w:r>
    </w:p>
    <w:p w14:paraId="7956DC6D" w14:textId="77777777" w:rsidR="00990E13" w:rsidRPr="000B09A2" w:rsidRDefault="001B5425" w:rsidP="00F33651">
      <w:pPr>
        <w:pStyle w:val="ListParagraph"/>
        <w:numPr>
          <w:ilvl w:val="0"/>
          <w:numId w:val="4"/>
        </w:numPr>
        <w:rPr>
          <w:sz w:val="20"/>
          <w:szCs w:val="20"/>
        </w:rPr>
      </w:pPr>
      <w:r w:rsidRPr="000B09A2">
        <w:rPr>
          <w:sz w:val="20"/>
          <w:szCs w:val="20"/>
        </w:rPr>
        <w:t>detaliați planificarea resurselor umane implicate în realizarea investiției (implementarea proiectului)</w:t>
      </w:r>
      <w:r w:rsidR="008F3826" w:rsidRPr="000B09A2">
        <w:rPr>
          <w:sz w:val="20"/>
          <w:szCs w:val="20"/>
        </w:rPr>
        <w:t>:</w:t>
      </w:r>
    </w:p>
    <w:p w14:paraId="1453378A" w14:textId="77777777" w:rsidR="00990E13" w:rsidRPr="000B09A2" w:rsidRDefault="005A74C0" w:rsidP="00F33651">
      <w:pPr>
        <w:pStyle w:val="ListParagraph"/>
        <w:numPr>
          <w:ilvl w:val="1"/>
          <w:numId w:val="4"/>
        </w:numPr>
        <w:rPr>
          <w:sz w:val="20"/>
          <w:szCs w:val="20"/>
        </w:rPr>
      </w:pPr>
      <w:r w:rsidRPr="000B09A2">
        <w:rPr>
          <w:sz w:val="20"/>
          <w:szCs w:val="20"/>
          <w:lang w:eastAsia="ro-RO"/>
        </w:rPr>
        <w:t xml:space="preserve">descrieți </w:t>
      </w:r>
      <w:r w:rsidR="00990E13" w:rsidRPr="000B09A2">
        <w:rPr>
          <w:sz w:val="20"/>
          <w:szCs w:val="20"/>
          <w:lang w:eastAsia="ro-RO"/>
        </w:rPr>
        <w:t xml:space="preserve">echipa </w:t>
      </w:r>
      <w:r w:rsidR="008F3826" w:rsidRPr="000B09A2">
        <w:rPr>
          <w:sz w:val="20"/>
          <w:szCs w:val="20"/>
          <w:lang w:eastAsia="ro-RO"/>
        </w:rPr>
        <w:t>care gestionează proiectul</w:t>
      </w:r>
      <w:r w:rsidR="00990E13" w:rsidRPr="000B09A2">
        <w:rPr>
          <w:sz w:val="20"/>
          <w:szCs w:val="20"/>
          <w:lang w:eastAsia="ro-RO"/>
        </w:rPr>
        <w:t>: structura, rolurile, funcțiile, responsabilitățile, relațiile funcționale între membrii</w:t>
      </w:r>
      <w:r w:rsidR="006D3C9D" w:rsidRPr="000B09A2">
        <w:rPr>
          <w:sz w:val="20"/>
          <w:szCs w:val="20"/>
          <w:lang w:eastAsia="ro-RO"/>
        </w:rPr>
        <w:t xml:space="preserve"> echipei de proiect, expertiza</w:t>
      </w:r>
    </w:p>
    <w:p w14:paraId="57865903" w14:textId="77777777" w:rsidR="00B32B4E" w:rsidRPr="000B09A2" w:rsidRDefault="00B32B4E" w:rsidP="00F33651">
      <w:pPr>
        <w:pStyle w:val="ListParagraph"/>
        <w:numPr>
          <w:ilvl w:val="0"/>
          <w:numId w:val="4"/>
        </w:numPr>
        <w:rPr>
          <w:sz w:val="20"/>
          <w:szCs w:val="20"/>
        </w:rPr>
      </w:pPr>
      <w:r w:rsidRPr="000B09A2">
        <w:rPr>
          <w:sz w:val="20"/>
          <w:szCs w:val="20"/>
        </w:rPr>
        <w:t>detaliați planificarea resurselor umane implicate în operarea (exploatarea) investiției</w:t>
      </w:r>
      <w:r w:rsidR="00657D54" w:rsidRPr="000B09A2">
        <w:rPr>
          <w:sz w:val="20"/>
          <w:szCs w:val="20"/>
        </w:rPr>
        <w:t>:</w:t>
      </w:r>
    </w:p>
    <w:p w14:paraId="5811A48D" w14:textId="77777777" w:rsidR="00035FF1" w:rsidRPr="000B09A2" w:rsidRDefault="005C044E" w:rsidP="00F33651">
      <w:pPr>
        <w:pStyle w:val="ListParagraph"/>
        <w:numPr>
          <w:ilvl w:val="1"/>
          <w:numId w:val="4"/>
        </w:numPr>
        <w:rPr>
          <w:sz w:val="20"/>
          <w:szCs w:val="20"/>
        </w:rPr>
      </w:pPr>
      <w:r w:rsidRPr="000B09A2">
        <w:rPr>
          <w:sz w:val="20"/>
          <w:szCs w:val="20"/>
        </w:rPr>
        <w:t>identificați și justificați necesarul de personal pentru faza de operare a investiției</w:t>
      </w:r>
      <w:r w:rsidR="007202FD" w:rsidRPr="000B09A2">
        <w:rPr>
          <w:sz w:val="20"/>
          <w:szCs w:val="20"/>
        </w:rPr>
        <w:t xml:space="preserve">. </w:t>
      </w:r>
    </w:p>
    <w:p w14:paraId="37E2949B" w14:textId="77777777" w:rsidR="007202FD" w:rsidRDefault="005C044E" w:rsidP="00F33651">
      <w:pPr>
        <w:pStyle w:val="ListParagraph"/>
        <w:numPr>
          <w:ilvl w:val="1"/>
          <w:numId w:val="4"/>
        </w:numPr>
        <w:rPr>
          <w:sz w:val="20"/>
          <w:szCs w:val="20"/>
        </w:rPr>
      </w:pPr>
      <w:r w:rsidRPr="000B09A2">
        <w:rPr>
          <w:sz w:val="20"/>
          <w:szCs w:val="20"/>
        </w:rPr>
        <w:t xml:space="preserve">detaliați </w:t>
      </w:r>
      <w:r w:rsidR="006D3C9D" w:rsidRPr="000B09A2">
        <w:rPr>
          <w:sz w:val="20"/>
          <w:szCs w:val="20"/>
        </w:rPr>
        <w:t>cerințele pentru faza de operare a investiției, cu descrierea responsabilităților</w:t>
      </w:r>
      <w:r w:rsidR="007202FD" w:rsidRPr="000B09A2">
        <w:rPr>
          <w:sz w:val="20"/>
          <w:szCs w:val="20"/>
        </w:rPr>
        <w:t>, compentențelor</w:t>
      </w:r>
      <w:r w:rsidR="006D3C9D" w:rsidRPr="000B09A2">
        <w:rPr>
          <w:sz w:val="20"/>
          <w:szCs w:val="20"/>
        </w:rPr>
        <w:t xml:space="preserve"> și abilităților necesare</w:t>
      </w:r>
      <w:r w:rsidR="007202FD" w:rsidRPr="000B09A2">
        <w:rPr>
          <w:sz w:val="20"/>
          <w:szCs w:val="20"/>
        </w:rPr>
        <w:t xml:space="preserve">. </w:t>
      </w:r>
    </w:p>
    <w:p w14:paraId="6220E0B5" w14:textId="7FBA6627" w:rsidR="004F44BB" w:rsidRDefault="004F44BB" w:rsidP="004F44BB">
      <w:pPr>
        <w:pStyle w:val="ListParagraph"/>
        <w:numPr>
          <w:ilvl w:val="0"/>
          <w:numId w:val="4"/>
        </w:numPr>
        <w:rPr>
          <w:sz w:val="20"/>
          <w:szCs w:val="20"/>
        </w:rPr>
      </w:pPr>
      <w:r w:rsidRPr="000B09A2">
        <w:rPr>
          <w:sz w:val="20"/>
          <w:szCs w:val="20"/>
        </w:rPr>
        <w:t xml:space="preserve">detaliați </w:t>
      </w:r>
      <w:r w:rsidRPr="004F44BB">
        <w:rPr>
          <w:sz w:val="20"/>
          <w:szCs w:val="20"/>
        </w:rPr>
        <w:t>umărului mediu anual de locuri de muncă nou create și menținute, la finalul celui de-al doilea exercițiu financiar complet, după implementarea investiției, -. Posturi nou create sunt pentru activitatea societatii</w:t>
      </w:r>
      <w:r>
        <w:rPr>
          <w:sz w:val="20"/>
          <w:szCs w:val="20"/>
        </w:rPr>
        <w:t>.</w:t>
      </w:r>
    </w:p>
    <w:p w14:paraId="3F100C39" w14:textId="5CE6107C" w:rsidR="004F44BB" w:rsidRPr="004F44BB" w:rsidRDefault="004F44BB" w:rsidP="004F44BB">
      <w:pPr>
        <w:pStyle w:val="ListParagraph"/>
        <w:numPr>
          <w:ilvl w:val="0"/>
          <w:numId w:val="4"/>
        </w:numPr>
        <w:rPr>
          <w:sz w:val="20"/>
          <w:szCs w:val="20"/>
        </w:rPr>
      </w:pPr>
      <w:r>
        <w:rPr>
          <w:sz w:val="20"/>
          <w:szCs w:val="20"/>
        </w:rPr>
        <w:t xml:space="preserve">Prezentati daca se vor </w:t>
      </w:r>
      <w:r w:rsidRPr="004F44BB">
        <w:rPr>
          <w:sz w:val="20"/>
          <w:szCs w:val="20"/>
        </w:rPr>
        <w:t xml:space="preserve"> finaliz</w:t>
      </w:r>
      <w:r>
        <w:rPr>
          <w:sz w:val="20"/>
          <w:szCs w:val="20"/>
        </w:rPr>
        <w:t>a</w:t>
      </w:r>
      <w:r w:rsidRPr="004F44BB">
        <w:rPr>
          <w:sz w:val="20"/>
          <w:szCs w:val="20"/>
        </w:rPr>
        <w:t xml:space="preserve"> programe de formare a competențelor pentru specializare inteligentă, pentru tranziție industrială și antreprenoriat (pe tip de competențe: tehnice, de management, de antreprenoriat, ecologice, altele), la data finalizării implementării investiției, respectiv data plății finale către beneficiar.</w:t>
      </w:r>
    </w:p>
    <w:p w14:paraId="0A6BE0EB" w14:textId="77777777" w:rsidR="006D3C9D" w:rsidRPr="000B09A2" w:rsidRDefault="007202FD" w:rsidP="00F33651">
      <w:pPr>
        <w:pStyle w:val="ListParagraph"/>
        <w:rPr>
          <w:sz w:val="20"/>
          <w:szCs w:val="20"/>
        </w:rPr>
      </w:pPr>
      <w:r w:rsidRPr="000B09A2">
        <w:rPr>
          <w:sz w:val="20"/>
          <w:szCs w:val="20"/>
        </w:rPr>
        <w:t>Puteți atașa, la planul de afaceri, fișe de post, organigrama întreprinderii etc.</w:t>
      </w:r>
    </w:p>
    <w:p w14:paraId="67A04C58" w14:textId="77777777" w:rsidR="007202FD" w:rsidRPr="000B09A2" w:rsidRDefault="007202FD" w:rsidP="00F33651">
      <w:pPr>
        <w:pStyle w:val="ListParagraph"/>
        <w:numPr>
          <w:ilvl w:val="1"/>
          <w:numId w:val="4"/>
        </w:numPr>
        <w:rPr>
          <w:sz w:val="20"/>
          <w:szCs w:val="20"/>
        </w:rPr>
      </w:pPr>
      <w:r w:rsidRPr="000B09A2">
        <w:rPr>
          <w:sz w:val="20"/>
          <w:szCs w:val="20"/>
        </w:rPr>
        <w:t>Modul în care se va realiza recrutarea, selecția și integrarea (pentru posturile nou create);</w:t>
      </w:r>
    </w:p>
    <w:p w14:paraId="0B9DB5EC" w14:textId="77777777" w:rsidR="007202FD" w:rsidRPr="000B09A2" w:rsidRDefault="007202FD" w:rsidP="00F33651">
      <w:pPr>
        <w:pStyle w:val="ListParagraph"/>
        <w:numPr>
          <w:ilvl w:val="1"/>
          <w:numId w:val="4"/>
        </w:numPr>
        <w:rPr>
          <w:sz w:val="20"/>
          <w:szCs w:val="20"/>
        </w:rPr>
      </w:pPr>
      <w:r w:rsidRPr="000B09A2">
        <w:rPr>
          <w:sz w:val="20"/>
          <w:szCs w:val="20"/>
        </w:rPr>
        <w:t>Descrierea modului în care va fi realizată fiecare activitate, persoanele responsabile, rezultatele preconizate și durata de realizare a acestora corelate cu calendarul activităților din graficul Gantt</w:t>
      </w:r>
    </w:p>
    <w:p w14:paraId="3C58CC11" w14:textId="77777777" w:rsidR="001B2EC6" w:rsidRPr="000B09A2" w:rsidRDefault="001B2EC6" w:rsidP="00F33651">
      <w:pPr>
        <w:pStyle w:val="ListParagraph"/>
        <w:numPr>
          <w:ilvl w:val="0"/>
          <w:numId w:val="4"/>
        </w:numPr>
        <w:rPr>
          <w:sz w:val="20"/>
          <w:szCs w:val="20"/>
        </w:rPr>
      </w:pPr>
      <w:r w:rsidRPr="000B09A2">
        <w:rPr>
          <w:sz w:val="20"/>
          <w:szCs w:val="20"/>
        </w:rPr>
        <w:t xml:space="preserve">Prezentați, dacă este cazul, modul în care investiția propusă prin proiect </w:t>
      </w:r>
      <w:r w:rsidR="0007766D" w:rsidRPr="000B09A2">
        <w:rPr>
          <w:sz w:val="20"/>
          <w:szCs w:val="20"/>
        </w:rPr>
        <w:t>poate con</w:t>
      </w:r>
      <w:r w:rsidRPr="000B09A2">
        <w:rPr>
          <w:sz w:val="20"/>
          <w:szCs w:val="20"/>
        </w:rPr>
        <w:t>duce la dezvoltarea firmei pe plan international:</w:t>
      </w:r>
    </w:p>
    <w:p w14:paraId="35997DE5" w14:textId="487B4569" w:rsidR="001B2EC6" w:rsidRPr="000B09A2" w:rsidRDefault="001B2EC6" w:rsidP="0007766D">
      <w:pPr>
        <w:pStyle w:val="ListParagraph"/>
        <w:numPr>
          <w:ilvl w:val="1"/>
          <w:numId w:val="4"/>
        </w:numPr>
        <w:rPr>
          <w:sz w:val="20"/>
          <w:szCs w:val="20"/>
        </w:rPr>
      </w:pPr>
      <w:r w:rsidRPr="000B09A2">
        <w:rPr>
          <w:sz w:val="20"/>
          <w:szCs w:val="20"/>
        </w:rPr>
        <w:t>Valorificarea pe plan internationala avantajel</w:t>
      </w:r>
      <w:r w:rsidR="0007766D" w:rsidRPr="000B09A2">
        <w:rPr>
          <w:sz w:val="20"/>
          <w:szCs w:val="20"/>
        </w:rPr>
        <w:t>or</w:t>
      </w:r>
      <w:r w:rsidR="00EB16A1">
        <w:rPr>
          <w:sz w:val="20"/>
          <w:szCs w:val="20"/>
        </w:rPr>
        <w:t xml:space="preserve"> </w:t>
      </w:r>
      <w:r w:rsidR="0007766D" w:rsidRPr="000B09A2">
        <w:rPr>
          <w:sz w:val="20"/>
          <w:szCs w:val="20"/>
        </w:rPr>
        <w:t>s</w:t>
      </w:r>
      <w:r w:rsidRPr="000B09A2">
        <w:rPr>
          <w:sz w:val="20"/>
          <w:szCs w:val="20"/>
        </w:rPr>
        <w:t>ale specifice, adica acele competente si abilitati ce au consacrat-o pe piata interna: avantajul tehnologic, avantaje financiare, avantaje de mark</w:t>
      </w:r>
      <w:r w:rsidR="0007766D" w:rsidRPr="000B09A2">
        <w:rPr>
          <w:sz w:val="20"/>
          <w:szCs w:val="20"/>
        </w:rPr>
        <w:t>e</w:t>
      </w:r>
      <w:r w:rsidRPr="000B09A2">
        <w:rPr>
          <w:sz w:val="20"/>
          <w:szCs w:val="20"/>
        </w:rPr>
        <w:t>ting, putere financiara (e</w:t>
      </w:r>
      <w:r w:rsidR="0007766D" w:rsidRPr="000B09A2">
        <w:rPr>
          <w:sz w:val="20"/>
          <w:szCs w:val="20"/>
        </w:rPr>
        <w:t>.</w:t>
      </w:r>
      <w:r w:rsidRPr="000B09A2">
        <w:rPr>
          <w:sz w:val="20"/>
          <w:szCs w:val="20"/>
        </w:rPr>
        <w:t>g. exportul  de bunuri si servicii,  operatiunile comerciale combinate);</w:t>
      </w:r>
    </w:p>
    <w:p w14:paraId="5BE8CAAB" w14:textId="652A94D5" w:rsidR="0030078C" w:rsidRDefault="0030078C" w:rsidP="0007766D">
      <w:pPr>
        <w:pStyle w:val="ListParagraph"/>
        <w:numPr>
          <w:ilvl w:val="1"/>
          <w:numId w:val="4"/>
        </w:numPr>
        <w:rPr>
          <w:sz w:val="20"/>
          <w:szCs w:val="20"/>
        </w:rPr>
      </w:pPr>
      <w:r w:rsidRPr="000B09A2">
        <w:rPr>
          <w:sz w:val="20"/>
          <w:szCs w:val="20"/>
        </w:rPr>
        <w:t xml:space="preserve">Descrieți impactul transferului tehnologic asupra creșterii companiei. </w:t>
      </w:r>
    </w:p>
    <w:p w14:paraId="48C9F5C0" w14:textId="77777777" w:rsidR="005B7DE1" w:rsidRPr="005B7DE1" w:rsidRDefault="005B7DE1" w:rsidP="005B7DE1">
      <w:pPr>
        <w:pStyle w:val="ListParagraph"/>
        <w:numPr>
          <w:ilvl w:val="0"/>
          <w:numId w:val="4"/>
        </w:numPr>
        <w:spacing w:after="120" w:line="264" w:lineRule="auto"/>
        <w:rPr>
          <w:rFonts w:cstheme="minorHAnsi"/>
          <w:szCs w:val="22"/>
        </w:rPr>
      </w:pPr>
      <w:r w:rsidRPr="005B7DE1">
        <w:rPr>
          <w:rFonts w:cstheme="minorHAnsi"/>
          <w:szCs w:val="22"/>
        </w:rPr>
        <w:t>Prezentați modul în care investiția propusă contribuie la respectarea principiului DNSH și a celui privind imunizarea la schimbările climatice</w:t>
      </w:r>
    </w:p>
    <w:p w14:paraId="35E89C79" w14:textId="77777777" w:rsidR="005B7DE1" w:rsidRPr="000B09A2" w:rsidRDefault="005B7DE1" w:rsidP="005B7DE1">
      <w:pPr>
        <w:pStyle w:val="ListParagraph"/>
        <w:ind w:left="1440"/>
        <w:rPr>
          <w:sz w:val="20"/>
          <w:szCs w:val="20"/>
        </w:rPr>
      </w:pPr>
    </w:p>
    <w:p w14:paraId="5E197EC3" w14:textId="1C4B797C" w:rsidR="00506BD6" w:rsidRPr="00AB3C82" w:rsidRDefault="00AB3C82" w:rsidP="00326644">
      <w:pPr>
        <w:pStyle w:val="Heading1"/>
        <w:ind w:left="1021"/>
        <w:rPr>
          <w:b/>
          <w:bCs/>
          <w:sz w:val="22"/>
          <w:szCs w:val="22"/>
        </w:rPr>
      </w:pPr>
      <w:bookmarkStart w:id="9" w:name="_Toc455561166"/>
      <w:bookmarkStart w:id="10" w:name="_Toc430679458"/>
      <w:bookmarkStart w:id="11" w:name="_Toc446498572"/>
      <w:bookmarkStart w:id="12" w:name="_Toc447184860"/>
      <w:bookmarkStart w:id="13" w:name="_Toc474933627"/>
      <w:bookmarkEnd w:id="9"/>
      <w:r w:rsidRPr="00AB3C82">
        <w:rPr>
          <w:b/>
          <w:bCs/>
          <w:sz w:val="22"/>
          <w:szCs w:val="22"/>
        </w:rPr>
        <w:t>STRATEGIA DE MARKETING</w:t>
      </w:r>
      <w:bookmarkEnd w:id="10"/>
      <w:bookmarkEnd w:id="11"/>
      <w:bookmarkEnd w:id="12"/>
      <w:bookmarkEnd w:id="13"/>
    </w:p>
    <w:p w14:paraId="6EC2BF31" w14:textId="77777777" w:rsidR="00D30493" w:rsidRPr="00A21DB4" w:rsidRDefault="00D30493" w:rsidP="00D30493">
      <w:pPr>
        <w:pStyle w:val="instruct"/>
        <w:rPr>
          <w:rFonts w:asciiTheme="minorHAnsi" w:hAnsiTheme="minorHAnsi" w:cstheme="minorHAnsi"/>
          <w:szCs w:val="20"/>
        </w:rPr>
      </w:pPr>
      <w:bookmarkStart w:id="14" w:name="_Toc446498582"/>
      <w:bookmarkStart w:id="15" w:name="_Toc447184861"/>
      <w:bookmarkStart w:id="16" w:name="_Toc474933628"/>
      <w:r w:rsidRPr="00A21DB4">
        <w:rPr>
          <w:rFonts w:asciiTheme="minorHAnsi" w:hAnsiTheme="minorHAnsi" w:cstheme="minorHAnsi"/>
          <w:szCs w:val="20"/>
        </w:rPr>
        <w:t>Identificați piața țintă:</w:t>
      </w:r>
    </w:p>
    <w:p w14:paraId="402DB11D" w14:textId="77777777" w:rsidR="00D30493" w:rsidRPr="00A21DB4" w:rsidRDefault="00D30493" w:rsidP="00D30493">
      <w:pPr>
        <w:pStyle w:val="ListParagraph"/>
        <w:numPr>
          <w:ilvl w:val="0"/>
          <w:numId w:val="4"/>
        </w:numPr>
        <w:rPr>
          <w:rFonts w:cstheme="minorHAnsi"/>
          <w:i/>
          <w:sz w:val="20"/>
          <w:szCs w:val="20"/>
        </w:rPr>
      </w:pPr>
      <w:r w:rsidRPr="00A21DB4">
        <w:rPr>
          <w:rFonts w:cstheme="minorHAnsi"/>
          <w:sz w:val="20"/>
          <w:szCs w:val="20"/>
        </w:rPr>
        <w:t>Descrieți segmentul de piață/ grupul țintă căruia se adresează serviciul/ produsul rezultat în urma investiției</w:t>
      </w:r>
    </w:p>
    <w:p w14:paraId="33F0782F" w14:textId="77777777" w:rsidR="00D30493" w:rsidRPr="00A21DB4" w:rsidRDefault="00D30493" w:rsidP="00D30493">
      <w:pPr>
        <w:pStyle w:val="ListParagraph"/>
        <w:numPr>
          <w:ilvl w:val="0"/>
          <w:numId w:val="4"/>
        </w:numPr>
        <w:rPr>
          <w:rFonts w:cstheme="minorHAnsi"/>
          <w:sz w:val="20"/>
          <w:szCs w:val="20"/>
        </w:rPr>
      </w:pPr>
      <w:r w:rsidRPr="00A21DB4">
        <w:rPr>
          <w:rFonts w:cstheme="minorHAnsi"/>
          <w:sz w:val="20"/>
          <w:szCs w:val="20"/>
        </w:rPr>
        <w:t>Dimensiunea pieței țintă (mărimea pieței țintă și tendințele de evoluție pe orizontul de operare al obiectivului); Identificați aria geografică de acoperire a produsului/ serviciului</w:t>
      </w:r>
    </w:p>
    <w:p w14:paraId="39EAB9BF" w14:textId="56D8AF9E" w:rsidR="00D30493" w:rsidRPr="00EB16A1" w:rsidRDefault="00D30493" w:rsidP="006079A1">
      <w:pPr>
        <w:pStyle w:val="ListParagraph"/>
        <w:numPr>
          <w:ilvl w:val="0"/>
          <w:numId w:val="4"/>
        </w:numPr>
        <w:rPr>
          <w:rFonts w:cstheme="minorHAnsi"/>
          <w:sz w:val="20"/>
          <w:szCs w:val="20"/>
        </w:rPr>
      </w:pPr>
      <w:r w:rsidRPr="00EB16A1">
        <w:rPr>
          <w:rFonts w:cstheme="minorHAnsi"/>
          <w:sz w:val="20"/>
          <w:szCs w:val="20"/>
        </w:rPr>
        <w:t xml:space="preserve">Analizați stadiul actual al pieţei </w:t>
      </w:r>
      <w:r w:rsidR="00EB16A1" w:rsidRPr="00EB16A1">
        <w:rPr>
          <w:rFonts w:cstheme="minorHAnsi"/>
          <w:sz w:val="20"/>
          <w:szCs w:val="20"/>
        </w:rPr>
        <w:t xml:space="preserve">, </w:t>
      </w:r>
      <w:r w:rsidRPr="00EB16A1">
        <w:rPr>
          <w:rFonts w:cstheme="minorHAnsi"/>
          <w:sz w:val="20"/>
          <w:szCs w:val="20"/>
        </w:rPr>
        <w:t>potențialul de creştere a pieţei</w:t>
      </w:r>
    </w:p>
    <w:p w14:paraId="7CE4A502" w14:textId="77777777" w:rsidR="00D30493" w:rsidRPr="00A21DB4" w:rsidRDefault="00D30493" w:rsidP="00D30493">
      <w:pPr>
        <w:pStyle w:val="ListParagraph"/>
        <w:numPr>
          <w:ilvl w:val="0"/>
          <w:numId w:val="4"/>
        </w:numPr>
        <w:rPr>
          <w:rFonts w:cstheme="minorHAnsi"/>
          <w:sz w:val="20"/>
          <w:szCs w:val="20"/>
        </w:rPr>
      </w:pPr>
      <w:r w:rsidRPr="00A21DB4">
        <w:rPr>
          <w:rFonts w:cstheme="minorHAnsi"/>
          <w:sz w:val="20"/>
          <w:szCs w:val="20"/>
        </w:rPr>
        <w:t>Identificați clienţi existenţi şi potenţiali: în funcţie de piaţa de desfăşurare (intern, extern), volumul vâzărilor, produse/ grupe de produse (detalii suplimentare vor fi solicitate la elaborarea previziunilor financiare). Analiza necesităților clienților existenți și potențiali</w:t>
      </w:r>
    </w:p>
    <w:p w14:paraId="6A9B28A6" w14:textId="77777777" w:rsidR="00D30493" w:rsidRPr="00A21DB4" w:rsidRDefault="00D30493" w:rsidP="00D30493">
      <w:pPr>
        <w:pStyle w:val="ListParagraph"/>
        <w:numPr>
          <w:ilvl w:val="0"/>
          <w:numId w:val="4"/>
        </w:numPr>
        <w:rPr>
          <w:rFonts w:cstheme="minorHAnsi"/>
          <w:sz w:val="20"/>
          <w:szCs w:val="20"/>
        </w:rPr>
      </w:pPr>
      <w:r w:rsidRPr="00A21DB4">
        <w:rPr>
          <w:rFonts w:cstheme="minorHAnsi"/>
          <w:sz w:val="20"/>
          <w:szCs w:val="20"/>
        </w:rPr>
        <w:t>Analiza mediului concurențial care va cuprinde: Principalii concurenţi, ponderea lor pe piaţă, punctele tari şi punctele slabe ale produsului/serviciului dvs. comparativ cu cel al competitorilor (direcţi şi indirecţi); poziționarea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investigarea surselor statistice și/sau colectarea informațiilor prin cercetare directă.</w:t>
      </w:r>
    </w:p>
    <w:p w14:paraId="5D7349EF" w14:textId="77777777" w:rsidR="00D30493" w:rsidRPr="00A21DB4" w:rsidRDefault="00D30493" w:rsidP="00D30493">
      <w:pPr>
        <w:pStyle w:val="ListParagraph"/>
        <w:numPr>
          <w:ilvl w:val="0"/>
          <w:numId w:val="4"/>
        </w:numPr>
        <w:rPr>
          <w:rFonts w:cstheme="minorHAnsi"/>
          <w:sz w:val="20"/>
          <w:szCs w:val="20"/>
        </w:rPr>
      </w:pPr>
      <w:r w:rsidRPr="00A21DB4">
        <w:rPr>
          <w:rFonts w:cstheme="minorHAnsi"/>
          <w:sz w:val="20"/>
          <w:szCs w:val="20"/>
        </w:rPr>
        <w:t>Avantajele competitive ale obiectivului proiectului (cum se evidențiază calitățile, beneficiile și avantajele noilor activități/produse /procese/servicii ce vor rezulta în urma implementării proiectului pentru care se solicită finanțare, fată de cel al competitorilor)</w:t>
      </w:r>
    </w:p>
    <w:p w14:paraId="2AE849AA" w14:textId="77777777" w:rsidR="00D30493" w:rsidRPr="00A21DB4" w:rsidRDefault="00D30493" w:rsidP="00D30493">
      <w:pPr>
        <w:pStyle w:val="instruct"/>
        <w:rPr>
          <w:rFonts w:asciiTheme="minorHAnsi" w:hAnsiTheme="minorHAnsi" w:cstheme="minorHAnsi"/>
          <w:szCs w:val="20"/>
        </w:rPr>
      </w:pPr>
    </w:p>
    <w:p w14:paraId="2C5ED18E" w14:textId="77777777" w:rsidR="00D30493" w:rsidRPr="00A21DB4" w:rsidRDefault="00D30493" w:rsidP="00D30493">
      <w:pPr>
        <w:pStyle w:val="instruct"/>
        <w:rPr>
          <w:rFonts w:asciiTheme="minorHAnsi" w:hAnsiTheme="minorHAnsi" w:cstheme="minorHAnsi"/>
          <w:szCs w:val="20"/>
        </w:rPr>
      </w:pPr>
      <w:r w:rsidRPr="00A21DB4">
        <w:rPr>
          <w:rFonts w:asciiTheme="minorHAnsi" w:hAnsiTheme="minorHAnsi" w:cstheme="minorHAnsi"/>
          <w:szCs w:val="20"/>
        </w:rPr>
        <w:t>Descrieți obiectivele generale de marketing</w:t>
      </w:r>
    </w:p>
    <w:p w14:paraId="4C9A0369" w14:textId="77777777" w:rsidR="00D30493" w:rsidRPr="00A21DB4" w:rsidRDefault="00D30493" w:rsidP="00D30493">
      <w:pPr>
        <w:pStyle w:val="ListParagraph"/>
        <w:numPr>
          <w:ilvl w:val="0"/>
          <w:numId w:val="4"/>
        </w:numPr>
        <w:rPr>
          <w:rFonts w:cstheme="minorHAnsi"/>
          <w:sz w:val="20"/>
          <w:szCs w:val="20"/>
        </w:rPr>
      </w:pPr>
      <w:r w:rsidRPr="00A21DB4">
        <w:rPr>
          <w:rFonts w:cstheme="minorHAnsi"/>
          <w:sz w:val="20"/>
          <w:szCs w:val="20"/>
        </w:rPr>
        <w:t>acestea derivă din obiectivele generale ale entității, prin ele urmărindu-se păstrarea echilibrului între produse și piețe în general (de exemplu : vânzarea produselor existente, comercializarea unor produse existente pe segmente noi de piață și dezvoltarea de produse noi pe segmente de piață noi), și, în particular, pot fi și obiective legate de aspecte ce țin de promovare, resurse umane, prețuri etc. Obiectivele trebuie să fie corelate cu rezultatele analizei situației existente și trebuie să îndeplinească modelul SMART: Specific; Măsurabil; Realizabil; Realist, pe o anumită perioadă de Timp</w:t>
      </w:r>
    </w:p>
    <w:p w14:paraId="4B81B048" w14:textId="77777777" w:rsidR="00D30493" w:rsidRPr="00A21DB4" w:rsidRDefault="00D30493" w:rsidP="00D30493">
      <w:pPr>
        <w:pStyle w:val="instruct"/>
        <w:rPr>
          <w:rFonts w:asciiTheme="minorHAnsi" w:hAnsiTheme="minorHAnsi" w:cstheme="minorHAnsi"/>
          <w:szCs w:val="20"/>
        </w:rPr>
      </w:pPr>
    </w:p>
    <w:p w14:paraId="49548B87" w14:textId="77777777" w:rsidR="00D30493" w:rsidRPr="00A21DB4" w:rsidRDefault="00D30493" w:rsidP="00D30493">
      <w:pPr>
        <w:pStyle w:val="instruct"/>
        <w:rPr>
          <w:rFonts w:asciiTheme="minorHAnsi" w:hAnsiTheme="minorHAnsi" w:cstheme="minorHAnsi"/>
          <w:szCs w:val="20"/>
        </w:rPr>
      </w:pPr>
      <w:r w:rsidRPr="00A21DB4">
        <w:rPr>
          <w:rFonts w:asciiTheme="minorHAnsi" w:hAnsiTheme="minorHAnsi" w:cstheme="minorHAnsi"/>
          <w:szCs w:val="20"/>
        </w:rPr>
        <w:t>Descrieți strategia (strategiile) de marketing (căile de urmat pentru atingerea obiectivelor de marketing)</w:t>
      </w:r>
    </w:p>
    <w:p w14:paraId="4B799DEC" w14:textId="77777777" w:rsidR="00D30493" w:rsidRPr="00A21DB4" w:rsidRDefault="00D30493" w:rsidP="00D30493">
      <w:pPr>
        <w:pStyle w:val="ListParagraph"/>
        <w:numPr>
          <w:ilvl w:val="0"/>
          <w:numId w:val="4"/>
        </w:numPr>
        <w:rPr>
          <w:rFonts w:cstheme="minorHAnsi"/>
          <w:sz w:val="20"/>
          <w:szCs w:val="20"/>
        </w:rPr>
      </w:pPr>
      <w:r w:rsidRPr="00A21DB4">
        <w:rPr>
          <w:rFonts w:cstheme="minorHAnsi"/>
          <w:sz w:val="20"/>
          <w:szCs w:val="20"/>
        </w:rPr>
        <w:t xml:space="preserve">în cadrul planului de marketing pot fi strategii de piață și strategii corespunzătoare fiecărui element al mix-ului de marketing (produs, preț, distribuție și promovare). </w:t>
      </w:r>
    </w:p>
    <w:p w14:paraId="13AC4572" w14:textId="77777777" w:rsidR="00D30493" w:rsidRPr="00A21DB4" w:rsidRDefault="00D30493" w:rsidP="00D30493">
      <w:pPr>
        <w:pStyle w:val="ListParagraph"/>
        <w:numPr>
          <w:ilvl w:val="0"/>
          <w:numId w:val="4"/>
        </w:numPr>
        <w:rPr>
          <w:rFonts w:cstheme="minorHAnsi"/>
          <w:sz w:val="20"/>
          <w:szCs w:val="20"/>
        </w:rPr>
      </w:pPr>
      <w:r w:rsidRPr="00A21DB4">
        <w:rPr>
          <w:rFonts w:cstheme="minorHAnsi"/>
          <w:sz w:val="20"/>
          <w:szCs w:val="20"/>
        </w:rPr>
        <w:t>Strategiile de marketing vor fi descrise pentru fiecare dintre elementele mix-ului de marketing, și anume:</w:t>
      </w:r>
    </w:p>
    <w:p w14:paraId="52F0F0AB" w14:textId="77777777" w:rsidR="00D30493" w:rsidRPr="00A21DB4" w:rsidRDefault="00D30493" w:rsidP="00D30493">
      <w:pPr>
        <w:pStyle w:val="ListParagraph"/>
        <w:numPr>
          <w:ilvl w:val="1"/>
          <w:numId w:val="4"/>
        </w:numPr>
        <w:tabs>
          <w:tab w:val="clear" w:pos="1440"/>
          <w:tab w:val="num" w:pos="360"/>
        </w:tabs>
        <w:ind w:left="360"/>
        <w:rPr>
          <w:rFonts w:cstheme="minorHAnsi"/>
          <w:sz w:val="20"/>
          <w:szCs w:val="20"/>
        </w:rPr>
      </w:pPr>
      <w:r w:rsidRPr="00A21DB4">
        <w:rPr>
          <w:rFonts w:cstheme="minorHAnsi"/>
          <w:sz w:val="20"/>
          <w:szCs w:val="20"/>
        </w:rPr>
        <w:t>strategia de produs (se va descrie produsul/serviciul, menționându-se caracteristicile și avantajele pe care le oferă clienților);</w:t>
      </w:r>
    </w:p>
    <w:p w14:paraId="004DAA30" w14:textId="77777777" w:rsidR="00D30493" w:rsidRPr="00A21DB4" w:rsidRDefault="00D30493" w:rsidP="00D30493">
      <w:pPr>
        <w:pStyle w:val="ListParagraph"/>
        <w:numPr>
          <w:ilvl w:val="1"/>
          <w:numId w:val="4"/>
        </w:numPr>
        <w:tabs>
          <w:tab w:val="clear" w:pos="1440"/>
          <w:tab w:val="num" w:pos="360"/>
        </w:tabs>
        <w:ind w:left="360"/>
        <w:rPr>
          <w:rFonts w:cstheme="minorHAnsi"/>
          <w:sz w:val="20"/>
          <w:szCs w:val="20"/>
        </w:rPr>
      </w:pPr>
      <w:r w:rsidRPr="00A21DB4">
        <w:rPr>
          <w:rFonts w:cstheme="minorHAnsi"/>
          <w:sz w:val="20"/>
          <w:szCs w:val="20"/>
        </w:rPr>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14:paraId="3E86B3A7" w14:textId="77777777" w:rsidR="00D30493" w:rsidRPr="00A21DB4" w:rsidRDefault="00D30493" w:rsidP="00D30493">
      <w:pPr>
        <w:pStyle w:val="ListParagraph"/>
        <w:numPr>
          <w:ilvl w:val="1"/>
          <w:numId w:val="4"/>
        </w:numPr>
        <w:tabs>
          <w:tab w:val="clear" w:pos="1440"/>
          <w:tab w:val="num" w:pos="360"/>
        </w:tabs>
        <w:ind w:left="360"/>
        <w:rPr>
          <w:rFonts w:cstheme="minorHAnsi"/>
          <w:sz w:val="20"/>
          <w:szCs w:val="20"/>
        </w:rPr>
      </w:pPr>
      <w:r w:rsidRPr="00A21DB4">
        <w:rPr>
          <w:rFonts w:cstheme="minorHAnsi"/>
          <w:sz w:val="20"/>
          <w:szCs w:val="20"/>
        </w:rPr>
        <w:t>strategia de vânzări și distribuție (metode de vânzare și canale de distribuție);</w:t>
      </w:r>
    </w:p>
    <w:p w14:paraId="50A6DAB2" w14:textId="77777777" w:rsidR="00D30493" w:rsidRPr="00A21DB4" w:rsidRDefault="00D30493" w:rsidP="00D30493">
      <w:pPr>
        <w:pStyle w:val="ListParagraph"/>
        <w:numPr>
          <w:ilvl w:val="1"/>
          <w:numId w:val="4"/>
        </w:numPr>
        <w:tabs>
          <w:tab w:val="clear" w:pos="1440"/>
          <w:tab w:val="num" w:pos="360"/>
        </w:tabs>
        <w:ind w:left="360"/>
        <w:rPr>
          <w:rFonts w:cstheme="minorHAnsi"/>
          <w:sz w:val="20"/>
          <w:szCs w:val="20"/>
        </w:rPr>
      </w:pPr>
      <w:r w:rsidRPr="00A21DB4">
        <w:rPr>
          <w:rFonts w:cstheme="minorHAnsi"/>
          <w:sz w:val="20"/>
          <w:szCs w:val="20"/>
        </w:rPr>
        <w:t>strategia de promovare și relații publice (se va urmări efectul dorit în promovare, costurile pe care le implică promovarea, mesajul ce va genera efectul dorit, mass-media ce vor fi utilizate și analiza rezultatelor promovării);</w:t>
      </w:r>
    </w:p>
    <w:p w14:paraId="2C20BC67" w14:textId="77777777" w:rsidR="00D30493" w:rsidRPr="00A21DB4" w:rsidRDefault="00D30493" w:rsidP="00D30493">
      <w:pPr>
        <w:rPr>
          <w:rFonts w:cstheme="minorHAnsi"/>
          <w:sz w:val="20"/>
          <w:szCs w:val="20"/>
        </w:rPr>
      </w:pPr>
    </w:p>
    <w:p w14:paraId="7EE877CF" w14:textId="77777777" w:rsidR="00D30493" w:rsidRPr="00A21DB4" w:rsidRDefault="00D30493" w:rsidP="00D30493">
      <w:pPr>
        <w:pStyle w:val="instruct"/>
        <w:rPr>
          <w:rFonts w:asciiTheme="minorHAnsi" w:hAnsiTheme="minorHAnsi" w:cstheme="minorHAnsi"/>
          <w:szCs w:val="20"/>
        </w:rPr>
      </w:pPr>
      <w:r w:rsidRPr="00A21DB4">
        <w:rPr>
          <w:rFonts w:asciiTheme="minorHAnsi" w:hAnsiTheme="minorHAnsi" w:cstheme="minorHAnsi"/>
          <w:szCs w:val="20"/>
        </w:rPr>
        <w:t>Descrieți planul de acțiune și bugetul aferent strategiei de marketing</w:t>
      </w:r>
    </w:p>
    <w:p w14:paraId="37492979" w14:textId="77777777" w:rsidR="00D30493" w:rsidRPr="00A21DB4" w:rsidRDefault="00D30493" w:rsidP="00D30493">
      <w:pPr>
        <w:pStyle w:val="ListParagraph"/>
        <w:numPr>
          <w:ilvl w:val="0"/>
          <w:numId w:val="4"/>
        </w:numPr>
        <w:rPr>
          <w:rFonts w:cstheme="minorHAnsi"/>
          <w:sz w:val="20"/>
          <w:szCs w:val="20"/>
        </w:rPr>
      </w:pPr>
      <w:r w:rsidRPr="00A21DB4">
        <w:rPr>
          <w:rFonts w:cstheme="minorHAnsi"/>
          <w:sz w:val="20"/>
          <w:szCs w:val="20"/>
        </w:rPr>
        <w:t xml:space="preserve">Enumerați și descrieți activitățile propuse pentru atingerea obiectivelor de marketing și implementarea </w:t>
      </w:r>
      <w:r w:rsidRPr="00A21DB4">
        <w:rPr>
          <w:rFonts w:cstheme="minorHAnsi"/>
          <w:sz w:val="20"/>
          <w:szCs w:val="20"/>
        </w:rPr>
        <w:lastRenderedPageBreak/>
        <w:t>strategiei (strategiilor) descrise. Justificați necesitatea realizării acestor activități și descrieți contribuția fiecăreia la atingerea obiectivelor de marketing.</w:t>
      </w:r>
    </w:p>
    <w:p w14:paraId="0CC8E8BE" w14:textId="77777777" w:rsidR="00D30493" w:rsidRPr="00A21DB4" w:rsidRDefault="00D30493" w:rsidP="00D30493">
      <w:pPr>
        <w:pStyle w:val="ListParagraph"/>
        <w:numPr>
          <w:ilvl w:val="0"/>
          <w:numId w:val="4"/>
        </w:numPr>
        <w:rPr>
          <w:rFonts w:cstheme="minorHAnsi"/>
          <w:sz w:val="20"/>
          <w:szCs w:val="20"/>
        </w:rPr>
      </w:pPr>
      <w:r w:rsidRPr="00A21DB4">
        <w:rPr>
          <w:rFonts w:cstheme="minorHAnsi"/>
          <w:sz w:val="20"/>
          <w:szCs w:val="20"/>
        </w:rPr>
        <w:t>Realizați calendarul activităților propuse, pe luni</w:t>
      </w:r>
    </w:p>
    <w:p w14:paraId="12957613" w14:textId="77777777" w:rsidR="00D30493" w:rsidRPr="00A21DB4" w:rsidRDefault="00D30493" w:rsidP="00D30493">
      <w:pPr>
        <w:pStyle w:val="ListParagraph"/>
        <w:numPr>
          <w:ilvl w:val="0"/>
          <w:numId w:val="4"/>
        </w:numPr>
        <w:rPr>
          <w:rFonts w:cstheme="minorHAnsi"/>
          <w:sz w:val="20"/>
          <w:szCs w:val="20"/>
        </w:rPr>
      </w:pPr>
      <w:r w:rsidRPr="00A21DB4">
        <w:rPr>
          <w:rFonts w:cstheme="minorHAnsi"/>
          <w:sz w:val="20"/>
          <w:szCs w:val="20"/>
        </w:rPr>
        <w:t>Identificați departamentul/ persoanele responsabile de realizarea fiecărei activități</w:t>
      </w:r>
    </w:p>
    <w:p w14:paraId="0ADF8176" w14:textId="77777777" w:rsidR="00D30493" w:rsidRPr="00A21DB4" w:rsidRDefault="00D30493" w:rsidP="00D30493">
      <w:pPr>
        <w:pStyle w:val="ListParagraph"/>
        <w:numPr>
          <w:ilvl w:val="0"/>
          <w:numId w:val="4"/>
        </w:numPr>
        <w:rPr>
          <w:rFonts w:cstheme="minorHAnsi"/>
          <w:color w:val="FF0000"/>
          <w:sz w:val="20"/>
          <w:szCs w:val="20"/>
        </w:rPr>
      </w:pPr>
      <w:r w:rsidRPr="00A21DB4">
        <w:rPr>
          <w:rFonts w:cstheme="minorHAnsi"/>
          <w:sz w:val="20"/>
          <w:szCs w:val="20"/>
        </w:rPr>
        <w:t xml:space="preserve">Elaborați bugetul planului de acțiune (modelul recomandat în tabelul de mai jos include o serie de activități, cu titlu de exemple). </w:t>
      </w:r>
    </w:p>
    <w:p w14:paraId="3B763514" w14:textId="77777777" w:rsidR="00D30493" w:rsidRPr="00A21DB4" w:rsidRDefault="00D30493" w:rsidP="00D30493">
      <w:pPr>
        <w:pStyle w:val="ListParagraph"/>
        <w:numPr>
          <w:ilvl w:val="0"/>
          <w:numId w:val="4"/>
        </w:numPr>
        <w:rPr>
          <w:rFonts w:cstheme="minorHAnsi"/>
          <w:color w:val="FF0000"/>
          <w:sz w:val="20"/>
          <w:szCs w:val="20"/>
        </w:rPr>
      </w:pPr>
      <w:r w:rsidRPr="00A21DB4">
        <w:rPr>
          <w:rFonts w:cstheme="minorHAnsi"/>
          <w:sz w:val="20"/>
          <w:szCs w:val="20"/>
        </w:rPr>
        <w:t xml:space="preserve">Justificați costurile estimate pentru fiecare activitate și lună din calendarul de realizare a activităților. </w:t>
      </w:r>
    </w:p>
    <w:p w14:paraId="40DF165C" w14:textId="77777777" w:rsidR="00D30493" w:rsidRPr="00A21DB4" w:rsidRDefault="00D30493" w:rsidP="00D30493">
      <w:pPr>
        <w:rPr>
          <w:rFonts w:cstheme="minorHAnsi"/>
          <w:sz w:val="20"/>
          <w:szCs w:val="20"/>
        </w:rPr>
      </w:pPr>
    </w:p>
    <w:tbl>
      <w:tblPr>
        <w:tblW w:w="9214" w:type="dxa"/>
        <w:tblInd w:w="10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567"/>
        <w:gridCol w:w="4111"/>
        <w:gridCol w:w="1134"/>
        <w:gridCol w:w="1134"/>
        <w:gridCol w:w="1134"/>
        <w:gridCol w:w="1134"/>
      </w:tblGrid>
      <w:tr w:rsidR="00D30493" w:rsidRPr="00A21DB4" w14:paraId="435480DF" w14:textId="77777777" w:rsidTr="00176796">
        <w:trPr>
          <w:trHeight w:val="255"/>
        </w:trPr>
        <w:tc>
          <w:tcPr>
            <w:tcW w:w="567" w:type="dxa"/>
            <w:shd w:val="clear" w:color="auto" w:fill="BDD6EE" w:themeFill="accent1" w:themeFillTint="66"/>
            <w:noWrap/>
            <w:vAlign w:val="center"/>
          </w:tcPr>
          <w:p w14:paraId="496995F2" w14:textId="77777777" w:rsidR="00D30493" w:rsidRPr="00A21DB4" w:rsidRDefault="00D30493" w:rsidP="00176796">
            <w:pPr>
              <w:jc w:val="center"/>
              <w:rPr>
                <w:rFonts w:cstheme="minorHAnsi"/>
                <w:sz w:val="20"/>
                <w:szCs w:val="20"/>
              </w:rPr>
            </w:pPr>
            <w:r w:rsidRPr="00A21DB4">
              <w:rPr>
                <w:rFonts w:cstheme="minorHAnsi"/>
                <w:sz w:val="20"/>
                <w:szCs w:val="20"/>
              </w:rPr>
              <w:t>Nr. Crt.</w:t>
            </w:r>
          </w:p>
        </w:tc>
        <w:tc>
          <w:tcPr>
            <w:tcW w:w="4111" w:type="dxa"/>
            <w:shd w:val="clear" w:color="auto" w:fill="BDD6EE" w:themeFill="accent1" w:themeFillTint="66"/>
            <w:noWrap/>
            <w:vAlign w:val="center"/>
          </w:tcPr>
          <w:p w14:paraId="72AA4C8A" w14:textId="77777777" w:rsidR="00D30493" w:rsidRPr="00A21DB4" w:rsidRDefault="00D30493" w:rsidP="00176796">
            <w:pPr>
              <w:jc w:val="center"/>
              <w:rPr>
                <w:rFonts w:cstheme="minorHAnsi"/>
                <w:sz w:val="20"/>
                <w:szCs w:val="20"/>
              </w:rPr>
            </w:pPr>
            <w:r w:rsidRPr="00A21DB4">
              <w:rPr>
                <w:rFonts w:cstheme="minorHAnsi"/>
                <w:sz w:val="20"/>
                <w:szCs w:val="20"/>
              </w:rPr>
              <w:t>Activitate</w:t>
            </w:r>
          </w:p>
        </w:tc>
        <w:tc>
          <w:tcPr>
            <w:tcW w:w="1134" w:type="dxa"/>
            <w:shd w:val="clear" w:color="auto" w:fill="BDD6EE" w:themeFill="accent1" w:themeFillTint="66"/>
            <w:noWrap/>
            <w:vAlign w:val="center"/>
            <w:hideMark/>
          </w:tcPr>
          <w:p w14:paraId="0A472BFE" w14:textId="77777777" w:rsidR="00D30493" w:rsidRPr="00A21DB4" w:rsidRDefault="00D30493" w:rsidP="00176796">
            <w:pPr>
              <w:jc w:val="center"/>
              <w:rPr>
                <w:rFonts w:cstheme="minorHAnsi"/>
                <w:sz w:val="20"/>
                <w:szCs w:val="20"/>
              </w:rPr>
            </w:pPr>
            <w:r w:rsidRPr="00A21DB4">
              <w:rPr>
                <w:rFonts w:cstheme="minorHAnsi"/>
                <w:sz w:val="20"/>
                <w:szCs w:val="20"/>
              </w:rPr>
              <w:t>Luna 1</w:t>
            </w:r>
          </w:p>
        </w:tc>
        <w:tc>
          <w:tcPr>
            <w:tcW w:w="1134" w:type="dxa"/>
            <w:shd w:val="clear" w:color="auto" w:fill="BDD6EE" w:themeFill="accent1" w:themeFillTint="66"/>
            <w:noWrap/>
            <w:vAlign w:val="center"/>
            <w:hideMark/>
          </w:tcPr>
          <w:p w14:paraId="676F6B70" w14:textId="77777777" w:rsidR="00D30493" w:rsidRPr="00A21DB4" w:rsidRDefault="00D30493" w:rsidP="00176796">
            <w:pPr>
              <w:jc w:val="center"/>
              <w:rPr>
                <w:rFonts w:cstheme="minorHAnsi"/>
                <w:sz w:val="20"/>
                <w:szCs w:val="20"/>
              </w:rPr>
            </w:pPr>
            <w:r w:rsidRPr="00A21DB4">
              <w:rPr>
                <w:rFonts w:cstheme="minorHAnsi"/>
                <w:sz w:val="20"/>
                <w:szCs w:val="20"/>
              </w:rPr>
              <w:t>Luna 2</w:t>
            </w:r>
          </w:p>
        </w:tc>
        <w:tc>
          <w:tcPr>
            <w:tcW w:w="1134" w:type="dxa"/>
            <w:shd w:val="clear" w:color="auto" w:fill="BDD6EE" w:themeFill="accent1" w:themeFillTint="66"/>
            <w:noWrap/>
            <w:vAlign w:val="center"/>
            <w:hideMark/>
          </w:tcPr>
          <w:p w14:paraId="3879A26C" w14:textId="77777777" w:rsidR="00D30493" w:rsidRPr="00A21DB4" w:rsidRDefault="00D30493" w:rsidP="00176796">
            <w:pPr>
              <w:jc w:val="center"/>
              <w:rPr>
                <w:rFonts w:cstheme="minorHAnsi"/>
                <w:sz w:val="20"/>
                <w:szCs w:val="20"/>
              </w:rPr>
            </w:pPr>
            <w:r w:rsidRPr="00A21DB4">
              <w:rPr>
                <w:rFonts w:cstheme="minorHAnsi"/>
                <w:sz w:val="20"/>
                <w:szCs w:val="20"/>
              </w:rPr>
              <w:t>…</w:t>
            </w:r>
          </w:p>
        </w:tc>
        <w:tc>
          <w:tcPr>
            <w:tcW w:w="1134" w:type="dxa"/>
            <w:shd w:val="clear" w:color="auto" w:fill="BDD6EE" w:themeFill="accent1" w:themeFillTint="66"/>
            <w:noWrap/>
            <w:vAlign w:val="center"/>
            <w:hideMark/>
          </w:tcPr>
          <w:p w14:paraId="2D58D0F1" w14:textId="77777777" w:rsidR="00D30493" w:rsidRPr="00A21DB4" w:rsidRDefault="00D30493" w:rsidP="00176796">
            <w:pPr>
              <w:jc w:val="center"/>
              <w:rPr>
                <w:rFonts w:cstheme="minorHAnsi"/>
                <w:sz w:val="20"/>
                <w:szCs w:val="20"/>
              </w:rPr>
            </w:pPr>
            <w:r w:rsidRPr="00A21DB4">
              <w:rPr>
                <w:rFonts w:cstheme="minorHAnsi"/>
                <w:sz w:val="20"/>
                <w:szCs w:val="20"/>
              </w:rPr>
              <w:t>Luna n</w:t>
            </w:r>
          </w:p>
        </w:tc>
      </w:tr>
      <w:tr w:rsidR="00D30493" w:rsidRPr="00A21DB4" w14:paraId="2953604D" w14:textId="77777777" w:rsidTr="00176796">
        <w:trPr>
          <w:trHeight w:val="255"/>
        </w:trPr>
        <w:tc>
          <w:tcPr>
            <w:tcW w:w="567" w:type="dxa"/>
            <w:shd w:val="clear" w:color="auto" w:fill="auto"/>
            <w:noWrap/>
            <w:vAlign w:val="center"/>
          </w:tcPr>
          <w:p w14:paraId="1BE0C441" w14:textId="77777777" w:rsidR="00D30493" w:rsidRPr="00A21DB4" w:rsidRDefault="00D30493" w:rsidP="00176796">
            <w:pPr>
              <w:rPr>
                <w:rFonts w:cstheme="minorHAnsi"/>
                <w:sz w:val="20"/>
                <w:szCs w:val="20"/>
              </w:rPr>
            </w:pPr>
            <w:r w:rsidRPr="00A21DB4">
              <w:rPr>
                <w:rFonts w:cstheme="minorHAnsi"/>
                <w:sz w:val="20"/>
                <w:szCs w:val="20"/>
              </w:rPr>
              <w:t>1</w:t>
            </w:r>
          </w:p>
        </w:tc>
        <w:tc>
          <w:tcPr>
            <w:tcW w:w="4111" w:type="dxa"/>
            <w:shd w:val="clear" w:color="auto" w:fill="auto"/>
            <w:noWrap/>
            <w:vAlign w:val="center"/>
          </w:tcPr>
          <w:p w14:paraId="18D5B1E8" w14:textId="77777777" w:rsidR="00D30493" w:rsidRPr="00A21DB4" w:rsidRDefault="00D30493" w:rsidP="00176796">
            <w:pPr>
              <w:rPr>
                <w:rFonts w:cstheme="minorHAnsi"/>
                <w:sz w:val="20"/>
                <w:szCs w:val="20"/>
              </w:rPr>
            </w:pPr>
            <w:r w:rsidRPr="00A21DB4">
              <w:rPr>
                <w:rFonts w:cstheme="minorHAnsi"/>
                <w:sz w:val="20"/>
                <w:szCs w:val="20"/>
              </w:rPr>
              <w:t>Cercetare de piață</w:t>
            </w:r>
          </w:p>
        </w:tc>
        <w:tc>
          <w:tcPr>
            <w:tcW w:w="1134" w:type="dxa"/>
            <w:shd w:val="clear" w:color="auto" w:fill="auto"/>
            <w:noWrap/>
            <w:vAlign w:val="center"/>
          </w:tcPr>
          <w:p w14:paraId="5916BEE9" w14:textId="77777777" w:rsidR="00D30493" w:rsidRPr="00A21DB4" w:rsidRDefault="00D30493" w:rsidP="00176796">
            <w:pPr>
              <w:rPr>
                <w:rFonts w:cstheme="minorHAnsi"/>
                <w:sz w:val="20"/>
                <w:szCs w:val="20"/>
              </w:rPr>
            </w:pPr>
          </w:p>
        </w:tc>
        <w:tc>
          <w:tcPr>
            <w:tcW w:w="1134" w:type="dxa"/>
            <w:shd w:val="clear" w:color="auto" w:fill="auto"/>
            <w:noWrap/>
            <w:vAlign w:val="center"/>
          </w:tcPr>
          <w:p w14:paraId="58A6E23C" w14:textId="77777777" w:rsidR="00D30493" w:rsidRPr="00A21DB4" w:rsidRDefault="00D30493" w:rsidP="00176796">
            <w:pPr>
              <w:rPr>
                <w:rFonts w:cstheme="minorHAnsi"/>
                <w:sz w:val="20"/>
                <w:szCs w:val="20"/>
              </w:rPr>
            </w:pPr>
          </w:p>
        </w:tc>
        <w:tc>
          <w:tcPr>
            <w:tcW w:w="1134" w:type="dxa"/>
            <w:shd w:val="clear" w:color="auto" w:fill="auto"/>
            <w:noWrap/>
            <w:vAlign w:val="center"/>
          </w:tcPr>
          <w:p w14:paraId="1541FFBA" w14:textId="77777777" w:rsidR="00D30493" w:rsidRPr="00A21DB4" w:rsidRDefault="00D30493" w:rsidP="00176796">
            <w:pPr>
              <w:rPr>
                <w:rFonts w:cstheme="minorHAnsi"/>
                <w:sz w:val="20"/>
                <w:szCs w:val="20"/>
              </w:rPr>
            </w:pPr>
          </w:p>
        </w:tc>
        <w:tc>
          <w:tcPr>
            <w:tcW w:w="1134" w:type="dxa"/>
            <w:shd w:val="clear" w:color="auto" w:fill="auto"/>
            <w:noWrap/>
            <w:vAlign w:val="center"/>
          </w:tcPr>
          <w:p w14:paraId="1FFC3393" w14:textId="77777777" w:rsidR="00D30493" w:rsidRPr="00A21DB4" w:rsidRDefault="00D30493" w:rsidP="00176796">
            <w:pPr>
              <w:rPr>
                <w:rFonts w:cstheme="minorHAnsi"/>
                <w:sz w:val="20"/>
                <w:szCs w:val="20"/>
              </w:rPr>
            </w:pPr>
          </w:p>
        </w:tc>
      </w:tr>
      <w:tr w:rsidR="00D30493" w:rsidRPr="00A21DB4" w14:paraId="426E7848" w14:textId="77777777" w:rsidTr="00176796">
        <w:trPr>
          <w:trHeight w:val="255"/>
        </w:trPr>
        <w:tc>
          <w:tcPr>
            <w:tcW w:w="567" w:type="dxa"/>
            <w:shd w:val="clear" w:color="auto" w:fill="auto"/>
            <w:noWrap/>
            <w:vAlign w:val="center"/>
          </w:tcPr>
          <w:p w14:paraId="7EA231E6" w14:textId="77777777" w:rsidR="00D30493" w:rsidRPr="00A21DB4" w:rsidRDefault="00D30493" w:rsidP="00176796">
            <w:pPr>
              <w:rPr>
                <w:rFonts w:cstheme="minorHAnsi"/>
                <w:sz w:val="20"/>
                <w:szCs w:val="20"/>
              </w:rPr>
            </w:pPr>
            <w:r w:rsidRPr="00A21DB4">
              <w:rPr>
                <w:rFonts w:cstheme="minorHAnsi"/>
                <w:sz w:val="20"/>
                <w:szCs w:val="20"/>
              </w:rPr>
              <w:t>2</w:t>
            </w:r>
          </w:p>
        </w:tc>
        <w:tc>
          <w:tcPr>
            <w:tcW w:w="4111" w:type="dxa"/>
            <w:shd w:val="clear" w:color="auto" w:fill="auto"/>
            <w:noWrap/>
            <w:vAlign w:val="center"/>
          </w:tcPr>
          <w:p w14:paraId="2F615325" w14:textId="77777777" w:rsidR="00D30493" w:rsidRPr="00A21DB4" w:rsidRDefault="00D30493" w:rsidP="00176796">
            <w:pPr>
              <w:rPr>
                <w:rFonts w:cstheme="minorHAnsi"/>
                <w:sz w:val="20"/>
                <w:szCs w:val="20"/>
              </w:rPr>
            </w:pPr>
            <w:r w:rsidRPr="00A21DB4">
              <w:rPr>
                <w:rFonts w:cstheme="minorHAnsi"/>
                <w:sz w:val="20"/>
                <w:szCs w:val="20"/>
              </w:rPr>
              <w:t>Comunicare</w:t>
            </w:r>
          </w:p>
          <w:p w14:paraId="43BF7F65" w14:textId="77777777" w:rsidR="00D30493" w:rsidRPr="00A21DB4" w:rsidRDefault="00D30493" w:rsidP="00176796">
            <w:pPr>
              <w:rPr>
                <w:rFonts w:cstheme="minorHAnsi"/>
                <w:sz w:val="20"/>
                <w:szCs w:val="20"/>
              </w:rPr>
            </w:pPr>
            <w:r w:rsidRPr="00A21DB4">
              <w:rPr>
                <w:rFonts w:cstheme="minorHAnsi"/>
                <w:sz w:val="20"/>
                <w:szCs w:val="20"/>
              </w:rPr>
              <w:t>Redactare comunicate de presă</w:t>
            </w:r>
          </w:p>
          <w:p w14:paraId="24870E13" w14:textId="77777777" w:rsidR="00D30493" w:rsidRPr="00A21DB4" w:rsidRDefault="00D30493" w:rsidP="00176796">
            <w:pPr>
              <w:rPr>
                <w:rFonts w:cstheme="minorHAnsi"/>
                <w:sz w:val="20"/>
                <w:szCs w:val="20"/>
              </w:rPr>
            </w:pPr>
            <w:r w:rsidRPr="00A21DB4">
              <w:rPr>
                <w:rFonts w:cstheme="minorHAnsi"/>
                <w:sz w:val="20"/>
                <w:szCs w:val="20"/>
              </w:rPr>
              <w:t>Redactare materiale publicitare</w:t>
            </w:r>
          </w:p>
          <w:p w14:paraId="6C33B435" w14:textId="77777777" w:rsidR="00D30493" w:rsidRPr="00A21DB4" w:rsidRDefault="00D30493" w:rsidP="00176796">
            <w:pPr>
              <w:rPr>
                <w:rFonts w:cstheme="minorHAnsi"/>
                <w:sz w:val="20"/>
                <w:szCs w:val="20"/>
              </w:rPr>
            </w:pPr>
            <w:r w:rsidRPr="00A21DB4">
              <w:rPr>
                <w:rFonts w:cstheme="minorHAnsi"/>
                <w:sz w:val="20"/>
                <w:szCs w:val="20"/>
              </w:rPr>
              <w:t>Website, creare și întreținere</w:t>
            </w:r>
          </w:p>
        </w:tc>
        <w:tc>
          <w:tcPr>
            <w:tcW w:w="1134" w:type="dxa"/>
            <w:shd w:val="clear" w:color="auto" w:fill="auto"/>
            <w:noWrap/>
            <w:vAlign w:val="center"/>
          </w:tcPr>
          <w:p w14:paraId="16955622" w14:textId="77777777" w:rsidR="00D30493" w:rsidRPr="00A21DB4" w:rsidRDefault="00D30493" w:rsidP="00176796">
            <w:pPr>
              <w:rPr>
                <w:rFonts w:cstheme="minorHAnsi"/>
                <w:sz w:val="20"/>
                <w:szCs w:val="20"/>
              </w:rPr>
            </w:pPr>
          </w:p>
        </w:tc>
        <w:tc>
          <w:tcPr>
            <w:tcW w:w="1134" w:type="dxa"/>
            <w:shd w:val="clear" w:color="auto" w:fill="auto"/>
            <w:noWrap/>
            <w:vAlign w:val="center"/>
          </w:tcPr>
          <w:p w14:paraId="7A161A02" w14:textId="77777777" w:rsidR="00D30493" w:rsidRPr="00A21DB4" w:rsidRDefault="00D30493" w:rsidP="00176796">
            <w:pPr>
              <w:rPr>
                <w:rFonts w:cstheme="minorHAnsi"/>
                <w:sz w:val="20"/>
                <w:szCs w:val="20"/>
              </w:rPr>
            </w:pPr>
          </w:p>
        </w:tc>
        <w:tc>
          <w:tcPr>
            <w:tcW w:w="1134" w:type="dxa"/>
            <w:shd w:val="clear" w:color="auto" w:fill="auto"/>
            <w:noWrap/>
            <w:vAlign w:val="center"/>
          </w:tcPr>
          <w:p w14:paraId="3CF0BFC1" w14:textId="77777777" w:rsidR="00D30493" w:rsidRPr="00A21DB4" w:rsidRDefault="00D30493" w:rsidP="00176796">
            <w:pPr>
              <w:rPr>
                <w:rFonts w:cstheme="minorHAnsi"/>
                <w:sz w:val="20"/>
                <w:szCs w:val="20"/>
              </w:rPr>
            </w:pPr>
          </w:p>
        </w:tc>
        <w:tc>
          <w:tcPr>
            <w:tcW w:w="1134" w:type="dxa"/>
            <w:shd w:val="clear" w:color="auto" w:fill="auto"/>
            <w:noWrap/>
            <w:vAlign w:val="center"/>
          </w:tcPr>
          <w:p w14:paraId="7AF920DB" w14:textId="77777777" w:rsidR="00D30493" w:rsidRPr="00A21DB4" w:rsidRDefault="00D30493" w:rsidP="00176796">
            <w:pPr>
              <w:rPr>
                <w:rFonts w:cstheme="minorHAnsi"/>
                <w:sz w:val="20"/>
                <w:szCs w:val="20"/>
              </w:rPr>
            </w:pPr>
          </w:p>
        </w:tc>
      </w:tr>
      <w:tr w:rsidR="00D30493" w:rsidRPr="00A21DB4" w14:paraId="771AD3F7" w14:textId="77777777" w:rsidTr="00176796">
        <w:trPr>
          <w:trHeight w:val="255"/>
        </w:trPr>
        <w:tc>
          <w:tcPr>
            <w:tcW w:w="567" w:type="dxa"/>
            <w:shd w:val="clear" w:color="auto" w:fill="auto"/>
            <w:noWrap/>
            <w:vAlign w:val="center"/>
          </w:tcPr>
          <w:p w14:paraId="23092C6A" w14:textId="77777777" w:rsidR="00D30493" w:rsidRPr="00A21DB4" w:rsidRDefault="00D30493" w:rsidP="00176796">
            <w:pPr>
              <w:rPr>
                <w:rFonts w:cstheme="minorHAnsi"/>
                <w:sz w:val="20"/>
                <w:szCs w:val="20"/>
              </w:rPr>
            </w:pPr>
            <w:r w:rsidRPr="00A21DB4">
              <w:rPr>
                <w:rFonts w:cstheme="minorHAnsi"/>
                <w:sz w:val="20"/>
                <w:szCs w:val="20"/>
              </w:rPr>
              <w:t>3</w:t>
            </w:r>
          </w:p>
        </w:tc>
        <w:tc>
          <w:tcPr>
            <w:tcW w:w="4111" w:type="dxa"/>
            <w:shd w:val="clear" w:color="auto" w:fill="auto"/>
            <w:noWrap/>
            <w:vAlign w:val="center"/>
          </w:tcPr>
          <w:p w14:paraId="31F99236" w14:textId="77777777" w:rsidR="00D30493" w:rsidRPr="00A21DB4" w:rsidRDefault="00D30493" w:rsidP="00176796">
            <w:pPr>
              <w:rPr>
                <w:rFonts w:cstheme="minorHAnsi"/>
                <w:sz w:val="20"/>
                <w:szCs w:val="20"/>
              </w:rPr>
            </w:pPr>
            <w:r w:rsidRPr="00A21DB4">
              <w:rPr>
                <w:rFonts w:cstheme="minorHAnsi"/>
                <w:sz w:val="20"/>
                <w:szCs w:val="20"/>
              </w:rPr>
              <w:t>Organizare evenimente</w:t>
            </w:r>
          </w:p>
        </w:tc>
        <w:tc>
          <w:tcPr>
            <w:tcW w:w="1134" w:type="dxa"/>
            <w:shd w:val="clear" w:color="auto" w:fill="auto"/>
            <w:noWrap/>
            <w:vAlign w:val="center"/>
          </w:tcPr>
          <w:p w14:paraId="4E6AE1D5" w14:textId="77777777" w:rsidR="00D30493" w:rsidRPr="00A21DB4" w:rsidRDefault="00D30493" w:rsidP="00176796">
            <w:pPr>
              <w:rPr>
                <w:rFonts w:cstheme="minorHAnsi"/>
                <w:sz w:val="20"/>
                <w:szCs w:val="20"/>
              </w:rPr>
            </w:pPr>
          </w:p>
        </w:tc>
        <w:tc>
          <w:tcPr>
            <w:tcW w:w="1134" w:type="dxa"/>
            <w:shd w:val="clear" w:color="auto" w:fill="auto"/>
            <w:noWrap/>
            <w:vAlign w:val="center"/>
          </w:tcPr>
          <w:p w14:paraId="75667567" w14:textId="77777777" w:rsidR="00D30493" w:rsidRPr="00A21DB4" w:rsidRDefault="00D30493" w:rsidP="00176796">
            <w:pPr>
              <w:rPr>
                <w:rFonts w:cstheme="minorHAnsi"/>
                <w:sz w:val="20"/>
                <w:szCs w:val="20"/>
              </w:rPr>
            </w:pPr>
          </w:p>
        </w:tc>
        <w:tc>
          <w:tcPr>
            <w:tcW w:w="1134" w:type="dxa"/>
            <w:shd w:val="clear" w:color="auto" w:fill="auto"/>
            <w:noWrap/>
            <w:vAlign w:val="center"/>
          </w:tcPr>
          <w:p w14:paraId="76B2E621" w14:textId="77777777" w:rsidR="00D30493" w:rsidRPr="00A21DB4" w:rsidRDefault="00D30493" w:rsidP="00176796">
            <w:pPr>
              <w:rPr>
                <w:rFonts w:cstheme="minorHAnsi"/>
                <w:sz w:val="20"/>
                <w:szCs w:val="20"/>
              </w:rPr>
            </w:pPr>
          </w:p>
        </w:tc>
        <w:tc>
          <w:tcPr>
            <w:tcW w:w="1134" w:type="dxa"/>
            <w:shd w:val="clear" w:color="auto" w:fill="auto"/>
            <w:noWrap/>
            <w:vAlign w:val="center"/>
          </w:tcPr>
          <w:p w14:paraId="4833679D" w14:textId="77777777" w:rsidR="00D30493" w:rsidRPr="00A21DB4" w:rsidRDefault="00D30493" w:rsidP="00176796">
            <w:pPr>
              <w:rPr>
                <w:rFonts w:cstheme="minorHAnsi"/>
                <w:sz w:val="20"/>
                <w:szCs w:val="20"/>
              </w:rPr>
            </w:pPr>
          </w:p>
        </w:tc>
      </w:tr>
      <w:tr w:rsidR="00D30493" w:rsidRPr="00A21DB4" w14:paraId="6F768049" w14:textId="77777777" w:rsidTr="00176796">
        <w:trPr>
          <w:trHeight w:val="255"/>
        </w:trPr>
        <w:tc>
          <w:tcPr>
            <w:tcW w:w="567" w:type="dxa"/>
            <w:shd w:val="clear" w:color="auto" w:fill="FFFFFF" w:themeFill="background1"/>
            <w:noWrap/>
            <w:vAlign w:val="center"/>
          </w:tcPr>
          <w:p w14:paraId="5B429414" w14:textId="77777777" w:rsidR="00D30493" w:rsidRPr="00A21DB4" w:rsidRDefault="00D30493" w:rsidP="00176796">
            <w:pPr>
              <w:rPr>
                <w:rFonts w:cstheme="minorHAnsi"/>
                <w:sz w:val="20"/>
                <w:szCs w:val="20"/>
              </w:rPr>
            </w:pPr>
            <w:r w:rsidRPr="00A21DB4">
              <w:rPr>
                <w:rFonts w:cstheme="minorHAnsi"/>
                <w:sz w:val="20"/>
                <w:szCs w:val="20"/>
              </w:rPr>
              <w:t>4.</w:t>
            </w:r>
          </w:p>
        </w:tc>
        <w:tc>
          <w:tcPr>
            <w:tcW w:w="4111" w:type="dxa"/>
            <w:shd w:val="clear" w:color="auto" w:fill="FFFFFF" w:themeFill="background1"/>
            <w:noWrap/>
            <w:vAlign w:val="center"/>
          </w:tcPr>
          <w:p w14:paraId="2437AC18" w14:textId="77777777" w:rsidR="00D30493" w:rsidRPr="00A21DB4" w:rsidRDefault="00D30493" w:rsidP="00176796">
            <w:pPr>
              <w:rPr>
                <w:rFonts w:cstheme="minorHAnsi"/>
                <w:sz w:val="20"/>
                <w:szCs w:val="20"/>
              </w:rPr>
            </w:pPr>
            <w:r w:rsidRPr="00A21DB4">
              <w:rPr>
                <w:rFonts w:cstheme="minorHAnsi"/>
                <w:sz w:val="20"/>
                <w:szCs w:val="20"/>
              </w:rPr>
              <w:t>Participări la târguri şi expoziţii internaţionale, organizate în  străinătate</w:t>
            </w:r>
          </w:p>
        </w:tc>
        <w:tc>
          <w:tcPr>
            <w:tcW w:w="1134" w:type="dxa"/>
            <w:shd w:val="clear" w:color="auto" w:fill="FFFFFF" w:themeFill="background1"/>
            <w:noWrap/>
            <w:vAlign w:val="center"/>
          </w:tcPr>
          <w:p w14:paraId="06D1CC9E" w14:textId="77777777" w:rsidR="00D30493" w:rsidRPr="00A21DB4" w:rsidRDefault="00D30493" w:rsidP="00176796">
            <w:pPr>
              <w:rPr>
                <w:rFonts w:cstheme="minorHAnsi"/>
                <w:sz w:val="20"/>
                <w:szCs w:val="20"/>
              </w:rPr>
            </w:pPr>
          </w:p>
        </w:tc>
        <w:tc>
          <w:tcPr>
            <w:tcW w:w="1134" w:type="dxa"/>
            <w:shd w:val="clear" w:color="auto" w:fill="FFFFFF" w:themeFill="background1"/>
            <w:noWrap/>
            <w:vAlign w:val="center"/>
          </w:tcPr>
          <w:p w14:paraId="39A39035" w14:textId="77777777" w:rsidR="00D30493" w:rsidRPr="00A21DB4" w:rsidRDefault="00D30493" w:rsidP="00176796">
            <w:pPr>
              <w:rPr>
                <w:rFonts w:cstheme="minorHAnsi"/>
                <w:sz w:val="20"/>
                <w:szCs w:val="20"/>
              </w:rPr>
            </w:pPr>
          </w:p>
        </w:tc>
        <w:tc>
          <w:tcPr>
            <w:tcW w:w="1134" w:type="dxa"/>
            <w:shd w:val="clear" w:color="auto" w:fill="FFFFFF" w:themeFill="background1"/>
            <w:noWrap/>
            <w:vAlign w:val="center"/>
          </w:tcPr>
          <w:p w14:paraId="52E00DAE" w14:textId="77777777" w:rsidR="00D30493" w:rsidRPr="00A21DB4" w:rsidRDefault="00D30493" w:rsidP="00176796">
            <w:pPr>
              <w:rPr>
                <w:rFonts w:cstheme="minorHAnsi"/>
                <w:sz w:val="20"/>
                <w:szCs w:val="20"/>
              </w:rPr>
            </w:pPr>
          </w:p>
        </w:tc>
        <w:tc>
          <w:tcPr>
            <w:tcW w:w="1134" w:type="dxa"/>
            <w:shd w:val="clear" w:color="auto" w:fill="FFFFFF" w:themeFill="background1"/>
            <w:noWrap/>
            <w:vAlign w:val="center"/>
          </w:tcPr>
          <w:p w14:paraId="7879B089" w14:textId="77777777" w:rsidR="00D30493" w:rsidRPr="00A21DB4" w:rsidRDefault="00D30493" w:rsidP="00176796">
            <w:pPr>
              <w:rPr>
                <w:rFonts w:cstheme="minorHAnsi"/>
                <w:sz w:val="20"/>
                <w:szCs w:val="20"/>
              </w:rPr>
            </w:pPr>
          </w:p>
        </w:tc>
      </w:tr>
      <w:tr w:rsidR="00D30493" w:rsidRPr="00A21DB4" w14:paraId="1DA1C2A8" w14:textId="77777777" w:rsidTr="00176796">
        <w:trPr>
          <w:trHeight w:val="255"/>
        </w:trPr>
        <w:tc>
          <w:tcPr>
            <w:tcW w:w="567" w:type="dxa"/>
            <w:shd w:val="clear" w:color="auto" w:fill="auto"/>
            <w:noWrap/>
            <w:vAlign w:val="center"/>
          </w:tcPr>
          <w:p w14:paraId="30246EED" w14:textId="77777777" w:rsidR="00D30493" w:rsidRPr="00A21DB4" w:rsidRDefault="00D30493" w:rsidP="00176796">
            <w:pPr>
              <w:rPr>
                <w:rFonts w:cstheme="minorHAnsi"/>
                <w:sz w:val="20"/>
                <w:szCs w:val="20"/>
              </w:rPr>
            </w:pPr>
            <w:r w:rsidRPr="00A21DB4">
              <w:rPr>
                <w:rFonts w:cstheme="minorHAnsi"/>
                <w:sz w:val="20"/>
                <w:szCs w:val="20"/>
              </w:rPr>
              <w:t>…</w:t>
            </w:r>
          </w:p>
        </w:tc>
        <w:tc>
          <w:tcPr>
            <w:tcW w:w="4111" w:type="dxa"/>
            <w:shd w:val="clear" w:color="auto" w:fill="auto"/>
            <w:noWrap/>
            <w:vAlign w:val="center"/>
          </w:tcPr>
          <w:p w14:paraId="00C03E10" w14:textId="77777777" w:rsidR="00D30493" w:rsidRPr="00A21DB4" w:rsidRDefault="00D30493" w:rsidP="00176796">
            <w:pPr>
              <w:rPr>
                <w:rFonts w:cstheme="minorHAnsi"/>
                <w:sz w:val="20"/>
                <w:szCs w:val="20"/>
              </w:rPr>
            </w:pPr>
          </w:p>
        </w:tc>
        <w:tc>
          <w:tcPr>
            <w:tcW w:w="1134" w:type="dxa"/>
            <w:shd w:val="clear" w:color="auto" w:fill="auto"/>
            <w:noWrap/>
            <w:vAlign w:val="center"/>
          </w:tcPr>
          <w:p w14:paraId="6A19959F" w14:textId="77777777" w:rsidR="00D30493" w:rsidRPr="00A21DB4" w:rsidRDefault="00D30493" w:rsidP="00176796">
            <w:pPr>
              <w:rPr>
                <w:rFonts w:cstheme="minorHAnsi"/>
                <w:sz w:val="20"/>
                <w:szCs w:val="20"/>
              </w:rPr>
            </w:pPr>
          </w:p>
        </w:tc>
        <w:tc>
          <w:tcPr>
            <w:tcW w:w="1134" w:type="dxa"/>
            <w:shd w:val="clear" w:color="auto" w:fill="auto"/>
            <w:noWrap/>
            <w:vAlign w:val="center"/>
          </w:tcPr>
          <w:p w14:paraId="728DDC3C" w14:textId="77777777" w:rsidR="00D30493" w:rsidRPr="00A21DB4" w:rsidRDefault="00D30493" w:rsidP="00176796">
            <w:pPr>
              <w:rPr>
                <w:rFonts w:cstheme="minorHAnsi"/>
                <w:sz w:val="20"/>
                <w:szCs w:val="20"/>
              </w:rPr>
            </w:pPr>
          </w:p>
        </w:tc>
        <w:tc>
          <w:tcPr>
            <w:tcW w:w="1134" w:type="dxa"/>
            <w:shd w:val="clear" w:color="auto" w:fill="auto"/>
            <w:noWrap/>
            <w:vAlign w:val="center"/>
          </w:tcPr>
          <w:p w14:paraId="4746EF8B" w14:textId="77777777" w:rsidR="00D30493" w:rsidRPr="00A21DB4" w:rsidRDefault="00D30493" w:rsidP="00176796">
            <w:pPr>
              <w:rPr>
                <w:rFonts w:cstheme="minorHAnsi"/>
                <w:sz w:val="20"/>
                <w:szCs w:val="20"/>
              </w:rPr>
            </w:pPr>
          </w:p>
        </w:tc>
        <w:tc>
          <w:tcPr>
            <w:tcW w:w="1134" w:type="dxa"/>
            <w:shd w:val="clear" w:color="auto" w:fill="auto"/>
            <w:noWrap/>
            <w:vAlign w:val="center"/>
          </w:tcPr>
          <w:p w14:paraId="07608A2E" w14:textId="77777777" w:rsidR="00D30493" w:rsidRPr="00A21DB4" w:rsidRDefault="00D30493" w:rsidP="00176796">
            <w:pPr>
              <w:rPr>
                <w:rFonts w:cstheme="minorHAnsi"/>
                <w:sz w:val="20"/>
                <w:szCs w:val="20"/>
              </w:rPr>
            </w:pPr>
          </w:p>
        </w:tc>
      </w:tr>
      <w:tr w:rsidR="00D30493" w:rsidRPr="00A21DB4" w14:paraId="46FE0863" w14:textId="77777777" w:rsidTr="00176796">
        <w:trPr>
          <w:trHeight w:val="255"/>
        </w:trPr>
        <w:tc>
          <w:tcPr>
            <w:tcW w:w="4678" w:type="dxa"/>
            <w:gridSpan w:val="2"/>
            <w:shd w:val="clear" w:color="auto" w:fill="auto"/>
            <w:noWrap/>
            <w:vAlign w:val="center"/>
          </w:tcPr>
          <w:p w14:paraId="61B5667E" w14:textId="77777777" w:rsidR="00D30493" w:rsidRPr="00A21DB4" w:rsidRDefault="00D30493" w:rsidP="00176796">
            <w:pPr>
              <w:rPr>
                <w:rFonts w:cstheme="minorHAnsi"/>
                <w:sz w:val="20"/>
                <w:szCs w:val="20"/>
              </w:rPr>
            </w:pPr>
            <w:r w:rsidRPr="00A21DB4">
              <w:rPr>
                <w:rFonts w:cstheme="minorHAnsi"/>
                <w:sz w:val="20"/>
                <w:szCs w:val="20"/>
              </w:rPr>
              <w:t>Total</w:t>
            </w:r>
          </w:p>
        </w:tc>
        <w:tc>
          <w:tcPr>
            <w:tcW w:w="1134" w:type="dxa"/>
            <w:shd w:val="clear" w:color="auto" w:fill="auto"/>
            <w:noWrap/>
            <w:vAlign w:val="center"/>
          </w:tcPr>
          <w:p w14:paraId="0729EA36" w14:textId="77777777" w:rsidR="00D30493" w:rsidRPr="00A21DB4" w:rsidRDefault="00D30493" w:rsidP="00176796">
            <w:pPr>
              <w:rPr>
                <w:rFonts w:cstheme="minorHAnsi"/>
                <w:sz w:val="20"/>
                <w:szCs w:val="20"/>
              </w:rPr>
            </w:pPr>
          </w:p>
        </w:tc>
        <w:tc>
          <w:tcPr>
            <w:tcW w:w="1134" w:type="dxa"/>
            <w:shd w:val="clear" w:color="auto" w:fill="auto"/>
            <w:noWrap/>
            <w:vAlign w:val="center"/>
          </w:tcPr>
          <w:p w14:paraId="6E0AC573" w14:textId="77777777" w:rsidR="00D30493" w:rsidRPr="00A21DB4" w:rsidRDefault="00D30493" w:rsidP="00176796">
            <w:pPr>
              <w:rPr>
                <w:rFonts w:cstheme="minorHAnsi"/>
                <w:sz w:val="20"/>
                <w:szCs w:val="20"/>
              </w:rPr>
            </w:pPr>
          </w:p>
        </w:tc>
        <w:tc>
          <w:tcPr>
            <w:tcW w:w="1134" w:type="dxa"/>
            <w:shd w:val="clear" w:color="auto" w:fill="auto"/>
            <w:noWrap/>
            <w:vAlign w:val="center"/>
          </w:tcPr>
          <w:p w14:paraId="2E45B095" w14:textId="77777777" w:rsidR="00D30493" w:rsidRPr="00A21DB4" w:rsidRDefault="00D30493" w:rsidP="00176796">
            <w:pPr>
              <w:rPr>
                <w:rFonts w:cstheme="minorHAnsi"/>
                <w:sz w:val="20"/>
                <w:szCs w:val="20"/>
              </w:rPr>
            </w:pPr>
          </w:p>
        </w:tc>
        <w:tc>
          <w:tcPr>
            <w:tcW w:w="1134" w:type="dxa"/>
            <w:shd w:val="clear" w:color="auto" w:fill="auto"/>
            <w:noWrap/>
            <w:vAlign w:val="center"/>
          </w:tcPr>
          <w:p w14:paraId="42941BDF" w14:textId="77777777" w:rsidR="00D30493" w:rsidRPr="00A21DB4" w:rsidRDefault="00D30493" w:rsidP="00176796">
            <w:pPr>
              <w:rPr>
                <w:rFonts w:cstheme="minorHAnsi"/>
                <w:sz w:val="20"/>
                <w:szCs w:val="20"/>
              </w:rPr>
            </w:pPr>
          </w:p>
        </w:tc>
      </w:tr>
    </w:tbl>
    <w:p w14:paraId="1A9497A8" w14:textId="77777777" w:rsidR="00D30493" w:rsidRPr="00A21DB4" w:rsidRDefault="00D30493" w:rsidP="00D30493">
      <w:pPr>
        <w:rPr>
          <w:rFonts w:cstheme="minorHAnsi"/>
          <w:sz w:val="20"/>
          <w:szCs w:val="20"/>
        </w:rPr>
      </w:pPr>
    </w:p>
    <w:p w14:paraId="518ACBC4" w14:textId="77777777" w:rsidR="00D30493" w:rsidRPr="00A21DB4" w:rsidRDefault="00D30493" w:rsidP="00D30493">
      <w:pPr>
        <w:pStyle w:val="instruct"/>
        <w:rPr>
          <w:rFonts w:asciiTheme="minorHAnsi" w:hAnsiTheme="minorHAnsi" w:cstheme="minorHAnsi"/>
          <w:szCs w:val="20"/>
        </w:rPr>
      </w:pPr>
      <w:r w:rsidRPr="00A21DB4">
        <w:rPr>
          <w:rFonts w:asciiTheme="minorHAnsi" w:hAnsiTheme="minorHAnsi" w:cstheme="minorHAnsi"/>
          <w:szCs w:val="20"/>
        </w:rPr>
        <w:t>Identificați riscurile ce pot apărea în realizarea planului de acțiune în condițiile descrise mai sus sau în atingerea obiectivelor</w:t>
      </w:r>
    </w:p>
    <w:p w14:paraId="54B7FFD5" w14:textId="77777777" w:rsidR="00D30493" w:rsidRPr="00A21DB4" w:rsidRDefault="00D30493" w:rsidP="00D30493">
      <w:pPr>
        <w:pStyle w:val="ListParagraph"/>
        <w:numPr>
          <w:ilvl w:val="0"/>
          <w:numId w:val="4"/>
        </w:numPr>
        <w:rPr>
          <w:rFonts w:cstheme="minorHAnsi"/>
          <w:sz w:val="20"/>
          <w:szCs w:val="20"/>
        </w:rPr>
      </w:pPr>
      <w:r w:rsidRPr="00A21DB4">
        <w:rPr>
          <w:rFonts w:cstheme="minorHAnsi"/>
          <w:sz w:val="20"/>
          <w:szCs w:val="20"/>
        </w:rPr>
        <w:t>Apreciați impactul pe care fiecare risc identificat îl poate avea asupra realizării planului (e.g. imposibilitatea realizării unei anumite activități, depășirea bugetului alocat unei anumite activități, imposibilitatea atingerii unui anumit obiectiv)</w:t>
      </w:r>
    </w:p>
    <w:p w14:paraId="31DE8238" w14:textId="77777777" w:rsidR="00D30493" w:rsidRPr="00A21DB4" w:rsidRDefault="00D30493" w:rsidP="00D30493">
      <w:pPr>
        <w:pStyle w:val="ListParagraph"/>
        <w:numPr>
          <w:ilvl w:val="0"/>
          <w:numId w:val="4"/>
        </w:numPr>
        <w:rPr>
          <w:rFonts w:cstheme="minorHAnsi"/>
          <w:sz w:val="20"/>
          <w:szCs w:val="20"/>
        </w:rPr>
      </w:pPr>
      <w:r w:rsidRPr="00A21DB4">
        <w:rPr>
          <w:rFonts w:cstheme="minorHAnsi"/>
          <w:sz w:val="20"/>
          <w:szCs w:val="20"/>
        </w:rPr>
        <w:t>Identificați măsuri de eliminare a riscurilor ori de atenuare a impactului pe care îl poate avea fiecare risc</w:t>
      </w:r>
      <w:bookmarkStart w:id="17" w:name="_Toc430679468"/>
    </w:p>
    <w:bookmarkEnd w:id="17"/>
    <w:p w14:paraId="007FDA43" w14:textId="4F1760A3" w:rsidR="00506BD6" w:rsidRPr="00AB3C82" w:rsidRDefault="00AB3C82" w:rsidP="00F33651">
      <w:pPr>
        <w:pStyle w:val="Heading1"/>
        <w:rPr>
          <w:b/>
          <w:bCs/>
          <w:sz w:val="22"/>
          <w:szCs w:val="22"/>
        </w:rPr>
      </w:pPr>
      <w:r w:rsidRPr="00AB3C82">
        <w:rPr>
          <w:b/>
          <w:bCs/>
          <w:sz w:val="22"/>
          <w:szCs w:val="22"/>
        </w:rPr>
        <w:t>A</w:t>
      </w:r>
      <w:bookmarkEnd w:id="14"/>
      <w:r w:rsidRPr="00AB3C82">
        <w:rPr>
          <w:b/>
          <w:bCs/>
          <w:sz w:val="22"/>
          <w:szCs w:val="22"/>
        </w:rPr>
        <w:t>NALIZA ȘI PREVIZIUNEA FINANCIARĂ</w:t>
      </w:r>
      <w:bookmarkEnd w:id="15"/>
      <w:bookmarkEnd w:id="16"/>
    </w:p>
    <w:p w14:paraId="503707B0" w14:textId="77777777" w:rsidR="00135BE1" w:rsidRPr="00135BE1" w:rsidRDefault="00135BE1" w:rsidP="00135BE1">
      <w:pPr>
        <w:spacing w:after="120" w:line="264" w:lineRule="auto"/>
        <w:rPr>
          <w:rFonts w:cstheme="minorHAnsi"/>
          <w:bCs/>
          <w:sz w:val="20"/>
          <w:szCs w:val="20"/>
        </w:rPr>
      </w:pPr>
      <w:r w:rsidRPr="00135BE1">
        <w:rPr>
          <w:rFonts w:cstheme="minorHAnsi"/>
          <w:bCs/>
          <w:sz w:val="20"/>
          <w:szCs w:val="20"/>
        </w:rPr>
        <w:t>În accepțiunea Ghidului Solicitantului, analiza și previziunea financiară este formată din:</w:t>
      </w:r>
    </w:p>
    <w:p w14:paraId="6A2EDC87" w14:textId="514852EC" w:rsidR="00135BE1" w:rsidRPr="00135BE1" w:rsidRDefault="00135BE1" w:rsidP="00135BE1">
      <w:pPr>
        <w:pStyle w:val="ListParagraph"/>
        <w:numPr>
          <w:ilvl w:val="0"/>
          <w:numId w:val="4"/>
        </w:numPr>
        <w:spacing w:after="120" w:line="264" w:lineRule="auto"/>
        <w:rPr>
          <w:rFonts w:cstheme="minorHAnsi"/>
          <w:sz w:val="20"/>
          <w:szCs w:val="20"/>
        </w:rPr>
      </w:pPr>
      <w:r w:rsidRPr="00135BE1">
        <w:rPr>
          <w:rFonts w:cstheme="minorHAnsi"/>
          <w:sz w:val="20"/>
          <w:szCs w:val="20"/>
        </w:rPr>
        <w:t xml:space="preserve">Capitolul </w:t>
      </w:r>
      <w:r w:rsidR="00F22A2B">
        <w:rPr>
          <w:rFonts w:cstheme="minorHAnsi"/>
          <w:sz w:val="20"/>
          <w:szCs w:val="20"/>
        </w:rPr>
        <w:t>5</w:t>
      </w:r>
      <w:r w:rsidRPr="00135BE1">
        <w:rPr>
          <w:rFonts w:cstheme="minorHAnsi"/>
          <w:sz w:val="20"/>
          <w:szCs w:val="20"/>
        </w:rPr>
        <w:t xml:space="preserve"> din Planul de afaceri care trebuie să furnizeze informații clare, complete și fundamentate cu privire la ipotezele de calcul și proiecțiile financiare;</w:t>
      </w:r>
    </w:p>
    <w:p w14:paraId="22CF0EF8" w14:textId="06A7C726" w:rsidR="00135BE1" w:rsidRPr="00135BE1" w:rsidRDefault="00135BE1" w:rsidP="00135BE1">
      <w:pPr>
        <w:pStyle w:val="ListParagraph"/>
        <w:numPr>
          <w:ilvl w:val="0"/>
          <w:numId w:val="4"/>
        </w:numPr>
        <w:spacing w:after="120" w:line="264" w:lineRule="auto"/>
        <w:rPr>
          <w:rFonts w:cstheme="minorHAnsi"/>
          <w:sz w:val="20"/>
          <w:szCs w:val="20"/>
        </w:rPr>
      </w:pPr>
      <w:r w:rsidRPr="00135BE1">
        <w:rPr>
          <w:rFonts w:cstheme="minorHAnsi"/>
          <w:sz w:val="20"/>
          <w:szCs w:val="20"/>
        </w:rPr>
        <w:t xml:space="preserve">Macheta financiară completată conform Modelului </w:t>
      </w:r>
      <w:r w:rsidR="00F22A2B">
        <w:rPr>
          <w:rFonts w:cstheme="minorHAnsi"/>
          <w:sz w:val="20"/>
          <w:szCs w:val="20"/>
        </w:rPr>
        <w:t>I</w:t>
      </w:r>
      <w:r w:rsidRPr="00135BE1">
        <w:rPr>
          <w:rFonts w:cstheme="minorHAnsi"/>
          <w:sz w:val="20"/>
          <w:szCs w:val="20"/>
        </w:rPr>
        <w:t>, anexat la Ghidul Solicitantului.</w:t>
      </w:r>
    </w:p>
    <w:p w14:paraId="7C7E1775" w14:textId="77777777" w:rsidR="00135BE1" w:rsidRPr="00135BE1" w:rsidRDefault="00135BE1" w:rsidP="00135BE1">
      <w:pPr>
        <w:spacing w:after="120" w:line="264" w:lineRule="auto"/>
        <w:rPr>
          <w:rFonts w:cstheme="minorHAnsi"/>
          <w:bCs/>
          <w:sz w:val="20"/>
          <w:szCs w:val="20"/>
        </w:rPr>
      </w:pPr>
      <w:r w:rsidRPr="00135BE1">
        <w:rPr>
          <w:rFonts w:cstheme="minorHAnsi"/>
          <w:bCs/>
          <w:sz w:val="20"/>
          <w:szCs w:val="20"/>
        </w:rPr>
        <w:t xml:space="preserve">Ipotezele de calcul cu privire la proiecțiile financiare, detaliate în acest capitol, vor fundamenta valorile inserate în Macheta financiară. </w:t>
      </w:r>
    </w:p>
    <w:p w14:paraId="0C56DBC4" w14:textId="69764B7F" w:rsidR="00135BE1" w:rsidRPr="00135BE1" w:rsidRDefault="00135BE1" w:rsidP="00135BE1">
      <w:pPr>
        <w:spacing w:after="120" w:line="264" w:lineRule="auto"/>
        <w:rPr>
          <w:rFonts w:cstheme="minorHAnsi"/>
          <w:bCs/>
          <w:sz w:val="20"/>
          <w:szCs w:val="20"/>
        </w:rPr>
      </w:pPr>
      <w:r w:rsidRPr="00135BE1">
        <w:rPr>
          <w:rFonts w:cstheme="minorHAnsi"/>
          <w:bCs/>
          <w:sz w:val="20"/>
          <w:szCs w:val="20"/>
        </w:rPr>
        <w:t xml:space="preserve">În cazul identificării unor neconcordanțe în procesul de evaluare a proiectului, între informațiile prezentate la capitolul </w:t>
      </w:r>
      <w:r w:rsidR="00F502B7">
        <w:rPr>
          <w:rFonts w:cstheme="minorHAnsi"/>
          <w:bCs/>
          <w:sz w:val="20"/>
          <w:szCs w:val="20"/>
        </w:rPr>
        <w:t>5</w:t>
      </w:r>
      <w:r w:rsidRPr="00135BE1">
        <w:rPr>
          <w:rFonts w:cstheme="minorHAnsi"/>
          <w:bCs/>
          <w:sz w:val="20"/>
          <w:szCs w:val="20"/>
        </w:rPr>
        <w:t xml:space="preserve"> din Planul de afaceri și Macheta financiară, vor fi avute în vedere valorile din Macheta financiară.</w:t>
      </w:r>
    </w:p>
    <w:p w14:paraId="1CCBA6FE" w14:textId="77777777" w:rsidR="009A0DD8" w:rsidRDefault="009A0DD8" w:rsidP="00135BE1">
      <w:pPr>
        <w:spacing w:after="120" w:line="264" w:lineRule="auto"/>
        <w:rPr>
          <w:rFonts w:cstheme="minorHAnsi"/>
          <w:b/>
          <w:color w:val="4472C4" w:themeColor="accent5"/>
          <w:szCs w:val="22"/>
        </w:rPr>
      </w:pPr>
    </w:p>
    <w:p w14:paraId="700FFE72" w14:textId="40912F2D" w:rsidR="00135BE1" w:rsidRPr="00854999" w:rsidRDefault="00135BE1" w:rsidP="00135BE1">
      <w:pPr>
        <w:spacing w:after="120" w:line="264" w:lineRule="auto"/>
        <w:rPr>
          <w:rFonts w:cstheme="minorHAnsi"/>
          <w:b/>
          <w:color w:val="4472C4" w:themeColor="accent5"/>
          <w:szCs w:val="22"/>
        </w:rPr>
      </w:pPr>
      <w:r w:rsidRPr="00854999">
        <w:rPr>
          <w:rFonts w:cstheme="minorHAnsi"/>
          <w:b/>
          <w:color w:val="4472C4" w:themeColor="accent5"/>
          <w:szCs w:val="22"/>
        </w:rPr>
        <w:t>BUGETUL PROIECTULUI</w:t>
      </w:r>
    </w:p>
    <w:p w14:paraId="30A14A89" w14:textId="77777777" w:rsidR="00135BE1" w:rsidRPr="00135BE1" w:rsidRDefault="00135BE1" w:rsidP="00135BE1">
      <w:pPr>
        <w:spacing w:after="120" w:line="264" w:lineRule="auto"/>
        <w:rPr>
          <w:rFonts w:cstheme="minorHAnsi"/>
          <w:bCs/>
          <w:sz w:val="20"/>
          <w:szCs w:val="20"/>
        </w:rPr>
      </w:pPr>
      <w:r w:rsidRPr="00135BE1">
        <w:rPr>
          <w:rFonts w:cstheme="minorHAnsi"/>
          <w:bCs/>
          <w:sz w:val="20"/>
          <w:szCs w:val="20"/>
        </w:rPr>
        <w:t>În vederea demonstrării rezonabilității costurilor de investiție, bugetul proiectului va fi fundamentat pe baza a cel puțin trei surse de preț avute în vedere la estimări. Sursele de preț pot fi: oferte de preț datate, link-uri către website-uri din care să reiasă data realizării print-screen-ului, cataloage de preț, referințe verificabile către studii, rapoarte elaborate de entități de profil sau orice document verificabil care poate să susțină prețul inclus în bugetul proiectului.</w:t>
      </w:r>
    </w:p>
    <w:p w14:paraId="36B52BA2" w14:textId="15021B97" w:rsidR="00135BE1" w:rsidRPr="00135BE1" w:rsidRDefault="00135BE1" w:rsidP="00135BE1">
      <w:pPr>
        <w:spacing w:after="120" w:line="264" w:lineRule="auto"/>
        <w:rPr>
          <w:rFonts w:cstheme="minorHAnsi"/>
          <w:bCs/>
          <w:sz w:val="20"/>
          <w:szCs w:val="20"/>
        </w:rPr>
      </w:pPr>
      <w:r w:rsidRPr="00135BE1">
        <w:rPr>
          <w:rFonts w:cstheme="minorHAnsi"/>
          <w:bCs/>
          <w:sz w:val="20"/>
          <w:szCs w:val="20"/>
        </w:rPr>
        <w:lastRenderedPageBreak/>
        <w:t>Se vor furniza informații cu privire la Planul financiar în corelare cu Planul de implementare a proiectului. În contextul analizei financiare, anii prevăzuți în Planul financiar din foaia de calcul ”</w:t>
      </w:r>
      <w:r w:rsidR="005739EB">
        <w:rPr>
          <w:rFonts w:cstheme="minorHAnsi"/>
          <w:bCs/>
          <w:sz w:val="20"/>
          <w:szCs w:val="20"/>
        </w:rPr>
        <w:t>5</w:t>
      </w:r>
      <w:r w:rsidRPr="00135BE1">
        <w:rPr>
          <w:rFonts w:cstheme="minorHAnsi"/>
          <w:bCs/>
          <w:sz w:val="20"/>
          <w:szCs w:val="20"/>
        </w:rPr>
        <w:t xml:space="preserve"> Bugetul proiectului” din Modelul </w:t>
      </w:r>
      <w:r w:rsidR="005739EB">
        <w:rPr>
          <w:rFonts w:cstheme="minorHAnsi"/>
          <w:bCs/>
          <w:sz w:val="20"/>
          <w:szCs w:val="20"/>
        </w:rPr>
        <w:t>I</w:t>
      </w:r>
      <w:r w:rsidRPr="00135BE1">
        <w:rPr>
          <w:rFonts w:cstheme="minorHAnsi"/>
          <w:bCs/>
          <w:sz w:val="20"/>
          <w:szCs w:val="20"/>
        </w:rPr>
        <w:t xml:space="preserve"> sunt ani calendaristici. Astfel, dacă investiția este estimată a fi implementată pe o durată de 12 luni, dispuși pe 2 ani calendaristici, în Planul financiar (coloanele S-</w:t>
      </w:r>
      <w:r w:rsidR="005739EB">
        <w:rPr>
          <w:rFonts w:cstheme="minorHAnsi"/>
          <w:bCs/>
          <w:sz w:val="20"/>
          <w:szCs w:val="20"/>
        </w:rPr>
        <w:t>W</w:t>
      </w:r>
      <w:r w:rsidRPr="00135BE1">
        <w:rPr>
          <w:rFonts w:cstheme="minorHAnsi"/>
          <w:bCs/>
          <w:sz w:val="20"/>
          <w:szCs w:val="20"/>
        </w:rPr>
        <w:t>) vor figura valori pe doi ani.</w:t>
      </w:r>
    </w:p>
    <w:p w14:paraId="5F57B2BA" w14:textId="77777777" w:rsidR="00135BE1" w:rsidRPr="00135BE1" w:rsidRDefault="00135BE1" w:rsidP="00135BE1">
      <w:pPr>
        <w:spacing w:after="120" w:line="264" w:lineRule="auto"/>
        <w:rPr>
          <w:rFonts w:cstheme="minorHAnsi"/>
          <w:bCs/>
          <w:sz w:val="20"/>
          <w:szCs w:val="20"/>
        </w:rPr>
      </w:pPr>
      <w:r w:rsidRPr="00135BE1">
        <w:rPr>
          <w:rFonts w:cstheme="minorHAnsi"/>
          <w:bCs/>
          <w:sz w:val="20"/>
          <w:szCs w:val="20"/>
        </w:rPr>
        <w:t>Se vor furniza valori cu privire la sursele de finanțare.</w:t>
      </w:r>
    </w:p>
    <w:p w14:paraId="6EB92CC2" w14:textId="06FFAAD5" w:rsidR="00135BE1" w:rsidRPr="00854999" w:rsidRDefault="00AB3C82" w:rsidP="00135BE1">
      <w:pPr>
        <w:spacing w:after="120" w:line="264" w:lineRule="auto"/>
        <w:rPr>
          <w:rFonts w:cstheme="minorHAnsi"/>
          <w:b/>
          <w:color w:val="4472C4" w:themeColor="accent5"/>
          <w:szCs w:val="22"/>
        </w:rPr>
      </w:pPr>
      <w:r w:rsidRPr="00AB3C82">
        <w:rPr>
          <w:rFonts w:cstheme="minorHAnsi"/>
          <w:b/>
          <w:color w:val="4472C4" w:themeColor="accent5"/>
          <w:szCs w:val="22"/>
        </w:rPr>
        <w:t>SITUATIA VENITURILOR SI CHELTUIELILOR</w:t>
      </w:r>
    </w:p>
    <w:p w14:paraId="50F70EFA" w14:textId="4B655D70" w:rsidR="00135BE1" w:rsidRPr="00135BE1" w:rsidRDefault="00135BE1" w:rsidP="00135BE1">
      <w:pPr>
        <w:spacing w:after="120" w:line="264" w:lineRule="auto"/>
        <w:rPr>
          <w:rFonts w:cstheme="minorHAnsi"/>
          <w:b/>
          <w:color w:val="4472C4" w:themeColor="accent5"/>
          <w:sz w:val="20"/>
          <w:szCs w:val="20"/>
        </w:rPr>
      </w:pPr>
      <w:r w:rsidRPr="00135BE1">
        <w:rPr>
          <w:rFonts w:cstheme="minorHAnsi"/>
          <w:b/>
          <w:i/>
          <w:iCs w:val="0"/>
          <w:sz w:val="20"/>
          <w:szCs w:val="20"/>
        </w:rPr>
        <w:t xml:space="preserve">(corelare cu valorile inserate la rândurile </w:t>
      </w:r>
      <w:r w:rsidR="009B37C9">
        <w:rPr>
          <w:rFonts w:cstheme="minorHAnsi"/>
          <w:b/>
          <w:i/>
          <w:iCs w:val="0"/>
          <w:sz w:val="20"/>
          <w:szCs w:val="20"/>
        </w:rPr>
        <w:t>14-70</w:t>
      </w:r>
      <w:r w:rsidRPr="00135BE1">
        <w:rPr>
          <w:rFonts w:cstheme="minorHAnsi"/>
          <w:b/>
          <w:i/>
          <w:iCs w:val="0"/>
          <w:sz w:val="20"/>
          <w:szCs w:val="20"/>
        </w:rPr>
        <w:t xml:space="preserve"> din foaia de calcul ”</w:t>
      </w:r>
      <w:r w:rsidR="009B37C9">
        <w:rPr>
          <w:rFonts w:cstheme="minorHAnsi"/>
          <w:b/>
          <w:i/>
          <w:iCs w:val="0"/>
          <w:sz w:val="20"/>
          <w:szCs w:val="20"/>
        </w:rPr>
        <w:t>6</w:t>
      </w:r>
      <w:r w:rsidRPr="00135BE1">
        <w:rPr>
          <w:rFonts w:cstheme="minorHAnsi"/>
          <w:b/>
          <w:i/>
          <w:iCs w:val="0"/>
          <w:sz w:val="20"/>
          <w:szCs w:val="20"/>
        </w:rPr>
        <w:t xml:space="preserve"> </w:t>
      </w:r>
      <w:r w:rsidR="009B37C9">
        <w:rPr>
          <w:rFonts w:cstheme="minorHAnsi"/>
          <w:b/>
          <w:i/>
          <w:iCs w:val="0"/>
          <w:sz w:val="20"/>
          <w:szCs w:val="20"/>
        </w:rPr>
        <w:t>ANALIZA FINANCIARA</w:t>
      </w:r>
      <w:r w:rsidRPr="00135BE1">
        <w:rPr>
          <w:rFonts w:cstheme="minorHAnsi"/>
          <w:b/>
          <w:i/>
          <w:iCs w:val="0"/>
          <w:sz w:val="20"/>
          <w:szCs w:val="20"/>
        </w:rPr>
        <w:t xml:space="preserve">” a Modelului </w:t>
      </w:r>
      <w:r w:rsidR="009B37C9">
        <w:rPr>
          <w:rFonts w:cstheme="minorHAnsi"/>
          <w:b/>
          <w:i/>
          <w:iCs w:val="0"/>
          <w:sz w:val="20"/>
          <w:szCs w:val="20"/>
        </w:rPr>
        <w:t>I</w:t>
      </w:r>
      <w:r w:rsidRPr="00135BE1">
        <w:rPr>
          <w:rFonts w:cstheme="minorHAnsi"/>
          <w:b/>
          <w:i/>
          <w:iCs w:val="0"/>
          <w:sz w:val="20"/>
          <w:szCs w:val="20"/>
        </w:rPr>
        <w:t>)</w:t>
      </w:r>
    </w:p>
    <w:p w14:paraId="31067A71" w14:textId="58070AD2" w:rsidR="00135BE1" w:rsidRPr="00135BE1" w:rsidRDefault="00135BE1" w:rsidP="00135BE1">
      <w:pPr>
        <w:spacing w:after="120" w:line="264" w:lineRule="auto"/>
        <w:rPr>
          <w:rFonts w:cstheme="minorHAnsi"/>
          <w:bCs/>
          <w:sz w:val="20"/>
          <w:szCs w:val="20"/>
        </w:rPr>
      </w:pPr>
      <w:r w:rsidRPr="00135BE1">
        <w:rPr>
          <w:rFonts w:cstheme="minorHAnsi"/>
          <w:bCs/>
          <w:sz w:val="20"/>
          <w:szCs w:val="20"/>
        </w:rPr>
        <w:t xml:space="preserve">Proiecțiile financiare constau în veniturile și costurile </w:t>
      </w:r>
      <w:r w:rsidR="00013C8B">
        <w:rPr>
          <w:rFonts w:cstheme="minorHAnsi"/>
          <w:bCs/>
          <w:sz w:val="20"/>
          <w:szCs w:val="20"/>
        </w:rPr>
        <w:t>Solicitantului estimate pe perioada de implementare și pe perioada de operare</w:t>
      </w:r>
      <w:r w:rsidRPr="00135BE1">
        <w:rPr>
          <w:rFonts w:cstheme="minorHAnsi"/>
          <w:bCs/>
          <w:sz w:val="20"/>
          <w:szCs w:val="20"/>
        </w:rPr>
        <w:t>.</w:t>
      </w:r>
    </w:p>
    <w:p w14:paraId="609410EC" w14:textId="77777777" w:rsidR="00135BE1" w:rsidRPr="00135BE1" w:rsidRDefault="00135BE1" w:rsidP="00135BE1">
      <w:pPr>
        <w:spacing w:after="120" w:line="264" w:lineRule="auto"/>
        <w:rPr>
          <w:rFonts w:cstheme="minorHAnsi"/>
          <w:bCs/>
          <w:sz w:val="20"/>
          <w:szCs w:val="20"/>
        </w:rPr>
      </w:pPr>
      <w:r w:rsidRPr="00135BE1">
        <w:rPr>
          <w:rFonts w:cstheme="minorHAnsi"/>
          <w:bCs/>
          <w:sz w:val="20"/>
          <w:szCs w:val="20"/>
        </w:rPr>
        <w:t>Informațiile cu privire la ipotezele de calcul avute în vedere la identificarea categoriilor de venituri și costuri, precum și la cuantificarea acestora, trebuie detaliate, fundamentate pe cât posibil cu surse realiste și verificabile. De asemenea, ipotezele de calcul trebuie corelate cu informațiile furnizate în celelalte capitole ale planului de afaceri.</w:t>
      </w:r>
    </w:p>
    <w:p w14:paraId="2B5A1FB4" w14:textId="77777777" w:rsidR="00135BE1" w:rsidRPr="00854999" w:rsidRDefault="00135BE1" w:rsidP="00135BE1">
      <w:pPr>
        <w:spacing w:after="120" w:line="264" w:lineRule="auto"/>
        <w:rPr>
          <w:rFonts w:cstheme="minorHAnsi"/>
          <w:b/>
          <w:szCs w:val="22"/>
        </w:rPr>
      </w:pPr>
      <w:r w:rsidRPr="00854999">
        <w:rPr>
          <w:rFonts w:cstheme="minorHAnsi"/>
          <w:b/>
          <w:szCs w:val="22"/>
        </w:rPr>
        <w:t>Veniturile operaționale</w:t>
      </w:r>
    </w:p>
    <w:p w14:paraId="3B7EFA6F" w14:textId="1BD340BD" w:rsidR="00135BE1" w:rsidRPr="00135BE1" w:rsidRDefault="00135BE1" w:rsidP="00135BE1">
      <w:pPr>
        <w:pStyle w:val="ListParagraph"/>
        <w:numPr>
          <w:ilvl w:val="0"/>
          <w:numId w:val="4"/>
        </w:numPr>
        <w:spacing w:after="120" w:line="264" w:lineRule="auto"/>
        <w:rPr>
          <w:rFonts w:cstheme="minorHAnsi"/>
          <w:bCs/>
          <w:sz w:val="20"/>
          <w:szCs w:val="20"/>
        </w:rPr>
      </w:pPr>
      <w:r w:rsidRPr="00135BE1">
        <w:rPr>
          <w:rFonts w:cstheme="minorHAnsi"/>
          <w:bCs/>
          <w:sz w:val="20"/>
          <w:szCs w:val="20"/>
        </w:rPr>
        <w:t xml:space="preserve">Vor fi avute în vedere </w:t>
      </w:r>
      <w:r w:rsidR="00013C8B">
        <w:rPr>
          <w:rFonts w:cstheme="minorHAnsi"/>
          <w:bCs/>
          <w:sz w:val="20"/>
          <w:szCs w:val="20"/>
        </w:rPr>
        <w:t>atât veniturile înregistrate de Solicitant la data depunerii cererii de finanțare cât și</w:t>
      </w:r>
      <w:r w:rsidRPr="00135BE1">
        <w:rPr>
          <w:rFonts w:cstheme="minorHAnsi"/>
          <w:bCs/>
          <w:sz w:val="20"/>
          <w:szCs w:val="20"/>
        </w:rPr>
        <w:t xml:space="preserve"> veniturile generate de implementarea proiectului;</w:t>
      </w:r>
    </w:p>
    <w:p w14:paraId="115A3717" w14:textId="77777777" w:rsidR="00135BE1" w:rsidRPr="00135BE1" w:rsidRDefault="00135BE1" w:rsidP="00135BE1">
      <w:pPr>
        <w:pStyle w:val="ListParagraph"/>
        <w:numPr>
          <w:ilvl w:val="0"/>
          <w:numId w:val="4"/>
        </w:numPr>
        <w:spacing w:after="120" w:line="264" w:lineRule="auto"/>
        <w:rPr>
          <w:rFonts w:cstheme="minorHAnsi"/>
          <w:bCs/>
          <w:sz w:val="20"/>
          <w:szCs w:val="20"/>
        </w:rPr>
      </w:pPr>
      <w:r w:rsidRPr="00135BE1">
        <w:rPr>
          <w:rFonts w:cstheme="minorHAnsi"/>
          <w:bCs/>
          <w:sz w:val="20"/>
          <w:szCs w:val="20"/>
        </w:rPr>
        <w:t>Veniturile operaționale se vor fundamenta pe baza unor ipoteze detaliate, fundamentate pe bază de surse verificabile și/sau raționamente logice, prin corelare cu informațiile referitoare la aspectele tehnice ale investiției (de exemplu: capacitatea maximă) și aspectele privind cererea de servicii/bunuri;</w:t>
      </w:r>
    </w:p>
    <w:p w14:paraId="4D001AC3" w14:textId="77777777" w:rsidR="00135BE1" w:rsidRPr="001B7437" w:rsidRDefault="00135BE1" w:rsidP="00135BE1">
      <w:pPr>
        <w:pStyle w:val="ListParagraph"/>
        <w:numPr>
          <w:ilvl w:val="0"/>
          <w:numId w:val="4"/>
        </w:numPr>
        <w:spacing w:after="120" w:line="264" w:lineRule="auto"/>
        <w:rPr>
          <w:rFonts w:cstheme="minorHAnsi"/>
          <w:bCs/>
          <w:sz w:val="20"/>
          <w:szCs w:val="20"/>
        </w:rPr>
      </w:pPr>
      <w:r w:rsidRPr="00135BE1">
        <w:rPr>
          <w:rFonts w:cstheme="minorHAnsi"/>
          <w:sz w:val="20"/>
          <w:szCs w:val="20"/>
        </w:rPr>
        <w:t>Veniturile operaționale se fundamentează în valori reale (în prețuri constante, fără a lua în calcul impactul inflației);</w:t>
      </w:r>
    </w:p>
    <w:p w14:paraId="5751CD15" w14:textId="17AF5AD9" w:rsidR="001B7437" w:rsidRPr="00D77A24" w:rsidRDefault="001B7437" w:rsidP="00135BE1">
      <w:pPr>
        <w:pStyle w:val="ListParagraph"/>
        <w:numPr>
          <w:ilvl w:val="0"/>
          <w:numId w:val="4"/>
        </w:numPr>
        <w:spacing w:after="120" w:line="264" w:lineRule="auto"/>
        <w:rPr>
          <w:rFonts w:cstheme="minorHAnsi"/>
          <w:bCs/>
          <w:sz w:val="20"/>
          <w:szCs w:val="20"/>
        </w:rPr>
      </w:pPr>
      <w:r>
        <w:rPr>
          <w:rFonts w:cstheme="minorHAnsi"/>
          <w:sz w:val="20"/>
          <w:szCs w:val="20"/>
        </w:rPr>
        <w:t>Veniturile operaționale înregistrate de Solicitant la data depunerii cererii de finanțare</w:t>
      </w:r>
      <w:r w:rsidR="009006BD">
        <w:rPr>
          <w:rFonts w:cstheme="minorHAnsi"/>
          <w:sz w:val="20"/>
          <w:szCs w:val="20"/>
        </w:rPr>
        <w:t xml:space="preserve"> și care nu sunt influențate de implementarea proiectului</w:t>
      </w:r>
      <w:r>
        <w:rPr>
          <w:rFonts w:cstheme="minorHAnsi"/>
          <w:sz w:val="20"/>
          <w:szCs w:val="20"/>
        </w:rPr>
        <w:t xml:space="preserve"> se vor menține constante pe perioada de previziune. Se vor prevedea majorări ale acestora doar în situații bine justificate;</w:t>
      </w:r>
    </w:p>
    <w:p w14:paraId="01644B73" w14:textId="318F9DB5" w:rsidR="00D77A24" w:rsidRPr="00135BE1" w:rsidRDefault="00D77A24" w:rsidP="00135BE1">
      <w:pPr>
        <w:pStyle w:val="ListParagraph"/>
        <w:numPr>
          <w:ilvl w:val="0"/>
          <w:numId w:val="4"/>
        </w:numPr>
        <w:spacing w:after="120" w:line="264" w:lineRule="auto"/>
        <w:rPr>
          <w:rFonts w:cstheme="minorHAnsi"/>
          <w:bCs/>
          <w:sz w:val="20"/>
          <w:szCs w:val="20"/>
        </w:rPr>
      </w:pPr>
      <w:r>
        <w:rPr>
          <w:rFonts w:cstheme="minorHAnsi"/>
          <w:sz w:val="20"/>
          <w:szCs w:val="20"/>
        </w:rPr>
        <w:t>Veniturile din subvenții pentru investiții se vor justifica în mod detaliat pe tipurile de subvenții/contracte și cota parte din cheltuielile de amortizare, avută în vedere;</w:t>
      </w:r>
    </w:p>
    <w:p w14:paraId="713DE755" w14:textId="77777777" w:rsidR="00135BE1" w:rsidRPr="00135BE1" w:rsidRDefault="00135BE1" w:rsidP="00135BE1">
      <w:pPr>
        <w:pStyle w:val="ListParagraph"/>
        <w:numPr>
          <w:ilvl w:val="0"/>
          <w:numId w:val="4"/>
        </w:numPr>
        <w:spacing w:after="120" w:line="264" w:lineRule="auto"/>
        <w:rPr>
          <w:rFonts w:cstheme="minorHAnsi"/>
          <w:bCs/>
          <w:sz w:val="20"/>
          <w:szCs w:val="20"/>
        </w:rPr>
      </w:pPr>
      <w:r w:rsidRPr="00135BE1">
        <w:rPr>
          <w:rFonts w:cstheme="minorHAnsi"/>
          <w:bCs/>
          <w:sz w:val="20"/>
          <w:szCs w:val="20"/>
        </w:rPr>
        <w:t xml:space="preserve">Se vor detalia preţurile unitare estimate, utilizându-se pe cât posibil informațiile din strategia de marketing. </w:t>
      </w:r>
    </w:p>
    <w:p w14:paraId="6EE0AAB4" w14:textId="77777777" w:rsidR="00135BE1" w:rsidRPr="00854999" w:rsidRDefault="00135BE1" w:rsidP="00135BE1">
      <w:pPr>
        <w:spacing w:after="120" w:line="264" w:lineRule="auto"/>
        <w:rPr>
          <w:rFonts w:cstheme="minorHAnsi"/>
          <w:b/>
          <w:szCs w:val="22"/>
        </w:rPr>
      </w:pPr>
      <w:r w:rsidRPr="00854999">
        <w:rPr>
          <w:rFonts w:cstheme="minorHAnsi"/>
          <w:b/>
          <w:szCs w:val="22"/>
        </w:rPr>
        <w:t>Costurile operaționale</w:t>
      </w:r>
    </w:p>
    <w:p w14:paraId="3C019AED" w14:textId="253DE97E" w:rsidR="00135BE1" w:rsidRPr="00135BE1" w:rsidRDefault="00135BE1" w:rsidP="00135BE1">
      <w:pPr>
        <w:pStyle w:val="ListParagraph"/>
        <w:numPr>
          <w:ilvl w:val="0"/>
          <w:numId w:val="4"/>
        </w:numPr>
        <w:spacing w:after="120" w:line="264" w:lineRule="auto"/>
        <w:rPr>
          <w:rFonts w:cstheme="minorHAnsi"/>
          <w:bCs/>
          <w:sz w:val="20"/>
          <w:szCs w:val="20"/>
        </w:rPr>
      </w:pPr>
      <w:r w:rsidRPr="00135BE1">
        <w:rPr>
          <w:rFonts w:cstheme="minorHAnsi"/>
          <w:bCs/>
          <w:sz w:val="20"/>
          <w:szCs w:val="20"/>
        </w:rPr>
        <w:t xml:space="preserve">Vor fi avute în vedere </w:t>
      </w:r>
      <w:r w:rsidR="00264047">
        <w:rPr>
          <w:rFonts w:cstheme="minorHAnsi"/>
          <w:bCs/>
          <w:sz w:val="20"/>
          <w:szCs w:val="20"/>
        </w:rPr>
        <w:t>atât</w:t>
      </w:r>
      <w:r w:rsidRPr="00135BE1">
        <w:rPr>
          <w:rFonts w:cstheme="minorHAnsi"/>
          <w:bCs/>
          <w:sz w:val="20"/>
          <w:szCs w:val="20"/>
        </w:rPr>
        <w:t xml:space="preserve"> costurile </w:t>
      </w:r>
      <w:r w:rsidR="00264047">
        <w:rPr>
          <w:rFonts w:cstheme="minorHAnsi"/>
          <w:bCs/>
          <w:sz w:val="20"/>
          <w:szCs w:val="20"/>
        </w:rPr>
        <w:t>înregistrate de Solicitant la data depunerii cererii de finanțare cât și</w:t>
      </w:r>
      <w:r w:rsidR="00264047" w:rsidRPr="00135BE1">
        <w:rPr>
          <w:rFonts w:cstheme="minorHAnsi"/>
          <w:bCs/>
          <w:sz w:val="20"/>
          <w:szCs w:val="20"/>
        </w:rPr>
        <w:t xml:space="preserve"> </w:t>
      </w:r>
      <w:r w:rsidR="00264047">
        <w:rPr>
          <w:rFonts w:cstheme="minorHAnsi"/>
          <w:bCs/>
          <w:sz w:val="20"/>
          <w:szCs w:val="20"/>
        </w:rPr>
        <w:t>costurile</w:t>
      </w:r>
      <w:r w:rsidR="00264047" w:rsidRPr="00135BE1">
        <w:rPr>
          <w:rFonts w:cstheme="minorHAnsi"/>
          <w:bCs/>
          <w:sz w:val="20"/>
          <w:szCs w:val="20"/>
        </w:rPr>
        <w:t xml:space="preserve"> generate de implementarea proiectului</w:t>
      </w:r>
      <w:r w:rsidRPr="00135BE1">
        <w:rPr>
          <w:rFonts w:cstheme="minorHAnsi"/>
          <w:bCs/>
          <w:sz w:val="20"/>
          <w:szCs w:val="20"/>
        </w:rPr>
        <w:t>;</w:t>
      </w:r>
    </w:p>
    <w:p w14:paraId="24A1405B" w14:textId="77777777" w:rsidR="00135BE1" w:rsidRPr="00135BE1" w:rsidRDefault="00135BE1" w:rsidP="00135BE1">
      <w:pPr>
        <w:pStyle w:val="ListParagraph"/>
        <w:numPr>
          <w:ilvl w:val="0"/>
          <w:numId w:val="4"/>
        </w:numPr>
        <w:spacing w:after="120" w:line="264" w:lineRule="auto"/>
        <w:rPr>
          <w:rFonts w:cstheme="minorHAnsi"/>
          <w:sz w:val="20"/>
          <w:szCs w:val="20"/>
        </w:rPr>
      </w:pPr>
      <w:r w:rsidRPr="00135BE1">
        <w:rPr>
          <w:rFonts w:cstheme="minorHAnsi"/>
          <w:sz w:val="20"/>
          <w:szCs w:val="20"/>
        </w:rPr>
        <w:t>Se va identifica o structură realistă de costuri directe, specifică tipului de activitate desfășurat și se vor furniza informații detaliate și fundamentate pentru fiecare categorie de cost cu privire la ipotezele de bază avute în vedere la:</w:t>
      </w:r>
    </w:p>
    <w:p w14:paraId="592E96C2" w14:textId="77777777" w:rsidR="00135BE1" w:rsidRPr="00135BE1" w:rsidRDefault="00135BE1" w:rsidP="00135BE1">
      <w:pPr>
        <w:pStyle w:val="ListParagraph"/>
        <w:numPr>
          <w:ilvl w:val="1"/>
          <w:numId w:val="4"/>
        </w:numPr>
        <w:spacing w:after="120" w:line="264" w:lineRule="auto"/>
        <w:rPr>
          <w:rFonts w:cstheme="minorHAnsi"/>
          <w:sz w:val="20"/>
          <w:szCs w:val="20"/>
        </w:rPr>
      </w:pPr>
      <w:r w:rsidRPr="00135BE1">
        <w:rPr>
          <w:rFonts w:cstheme="minorHAnsi"/>
          <w:sz w:val="20"/>
          <w:szCs w:val="20"/>
        </w:rPr>
        <w:t>dimensionarea cantitativă (exemplu: număr de personal, consum energie electrică, procent pentru lucrările de întreținere și revizie, etc);</w:t>
      </w:r>
    </w:p>
    <w:p w14:paraId="6B5A770D" w14:textId="77777777" w:rsidR="00135BE1" w:rsidRPr="00135BE1" w:rsidRDefault="00135BE1" w:rsidP="00135BE1">
      <w:pPr>
        <w:pStyle w:val="ListParagraph"/>
        <w:numPr>
          <w:ilvl w:val="1"/>
          <w:numId w:val="4"/>
        </w:numPr>
        <w:spacing w:after="120" w:line="264" w:lineRule="auto"/>
        <w:rPr>
          <w:rFonts w:cstheme="minorHAnsi"/>
          <w:sz w:val="20"/>
          <w:szCs w:val="20"/>
        </w:rPr>
      </w:pPr>
      <w:r w:rsidRPr="00135BE1">
        <w:rPr>
          <w:rFonts w:cstheme="minorHAnsi"/>
          <w:sz w:val="20"/>
          <w:szCs w:val="20"/>
        </w:rPr>
        <w:t>prețurile unitare (exemplu: salariul mediu brut unitar, prețurile la utilități, etc);</w:t>
      </w:r>
    </w:p>
    <w:p w14:paraId="0896211E" w14:textId="77777777" w:rsidR="00135BE1" w:rsidRPr="00135BE1" w:rsidRDefault="00135BE1" w:rsidP="00135BE1">
      <w:pPr>
        <w:pStyle w:val="ListParagraph"/>
        <w:numPr>
          <w:ilvl w:val="1"/>
          <w:numId w:val="4"/>
        </w:numPr>
        <w:spacing w:after="120" w:line="264" w:lineRule="auto"/>
        <w:rPr>
          <w:rFonts w:cstheme="minorHAnsi"/>
          <w:sz w:val="20"/>
          <w:szCs w:val="20"/>
        </w:rPr>
      </w:pPr>
      <w:r w:rsidRPr="00135BE1">
        <w:rPr>
          <w:rFonts w:cstheme="minorHAnsi"/>
          <w:sz w:val="20"/>
          <w:szCs w:val="20"/>
        </w:rPr>
        <w:t>prognoza pe întreaga perioadă de referință a proiectului.</w:t>
      </w:r>
    </w:p>
    <w:p w14:paraId="028124E3" w14:textId="77777777" w:rsidR="00135BE1" w:rsidRPr="00135BE1" w:rsidRDefault="00135BE1" w:rsidP="00135BE1">
      <w:pPr>
        <w:pStyle w:val="ListParagraph"/>
        <w:numPr>
          <w:ilvl w:val="0"/>
          <w:numId w:val="4"/>
        </w:numPr>
        <w:spacing w:after="120" w:line="264" w:lineRule="auto"/>
        <w:rPr>
          <w:rFonts w:cstheme="minorHAnsi"/>
          <w:bCs/>
          <w:sz w:val="20"/>
          <w:szCs w:val="20"/>
        </w:rPr>
      </w:pPr>
      <w:r w:rsidRPr="00135BE1">
        <w:rPr>
          <w:rFonts w:cstheme="minorHAnsi"/>
          <w:bCs/>
          <w:sz w:val="20"/>
          <w:szCs w:val="20"/>
        </w:rPr>
        <w:t>Costurile operaționale includ toate costurile generate de operarea și întreținerea investiției care face obiectul proiectului, inclusiv dar nu limitat la: costuri materiale, costuri cu utilitățile, costurile de personal, costuri de întreținere și reparații, alte servicii prestate de terți direct legate de desfășurarea activității;</w:t>
      </w:r>
    </w:p>
    <w:p w14:paraId="2F70D9A7" w14:textId="77777777" w:rsidR="00135BE1" w:rsidRPr="00D77A24" w:rsidRDefault="00135BE1" w:rsidP="00135BE1">
      <w:pPr>
        <w:pStyle w:val="ListParagraph"/>
        <w:numPr>
          <w:ilvl w:val="0"/>
          <w:numId w:val="4"/>
        </w:numPr>
        <w:spacing w:after="120" w:line="264" w:lineRule="auto"/>
        <w:rPr>
          <w:rFonts w:cstheme="minorHAnsi"/>
          <w:bCs/>
          <w:sz w:val="20"/>
          <w:szCs w:val="20"/>
        </w:rPr>
      </w:pPr>
      <w:r w:rsidRPr="00135BE1">
        <w:rPr>
          <w:rFonts w:cstheme="minorHAnsi"/>
          <w:sz w:val="20"/>
          <w:szCs w:val="20"/>
        </w:rPr>
        <w:t xml:space="preserve">Costurile operaționale se fundamentează în valori reale (în prețuri constante, fără a lua în calcul </w:t>
      </w:r>
      <w:r w:rsidRPr="00135BE1">
        <w:rPr>
          <w:rFonts w:cstheme="minorHAnsi"/>
          <w:sz w:val="20"/>
          <w:szCs w:val="20"/>
        </w:rPr>
        <w:lastRenderedPageBreak/>
        <w:t>impactul inflației);</w:t>
      </w:r>
    </w:p>
    <w:p w14:paraId="39C7D5B7" w14:textId="3FB82618" w:rsidR="00D77A24" w:rsidRPr="00D77A24" w:rsidRDefault="00D77A24" w:rsidP="00135BE1">
      <w:pPr>
        <w:pStyle w:val="ListParagraph"/>
        <w:numPr>
          <w:ilvl w:val="0"/>
          <w:numId w:val="4"/>
        </w:numPr>
        <w:spacing w:after="120" w:line="264" w:lineRule="auto"/>
        <w:rPr>
          <w:rFonts w:cstheme="minorHAnsi"/>
          <w:bCs/>
          <w:sz w:val="20"/>
          <w:szCs w:val="20"/>
        </w:rPr>
      </w:pPr>
      <w:r>
        <w:rPr>
          <w:rFonts w:cstheme="minorHAnsi"/>
          <w:sz w:val="20"/>
          <w:szCs w:val="20"/>
        </w:rPr>
        <w:t>Costurile cu amortizarea vor fi justificate în mod detaliat atât pentru activele existente în patrimoniul Solicitantului la data depunerii cererii de finanțare, cât și pentru activele achiziționate prin proiect;</w:t>
      </w:r>
    </w:p>
    <w:p w14:paraId="25584CB6" w14:textId="547443E7" w:rsidR="00135BE1" w:rsidRDefault="00F0004B" w:rsidP="00135BE1">
      <w:pPr>
        <w:spacing w:after="120" w:line="264" w:lineRule="auto"/>
        <w:rPr>
          <w:rFonts w:cstheme="minorHAnsi"/>
          <w:b/>
          <w:color w:val="4472C4" w:themeColor="accent5"/>
          <w:szCs w:val="22"/>
        </w:rPr>
      </w:pPr>
      <w:r w:rsidRPr="00F0004B">
        <w:rPr>
          <w:rFonts w:cstheme="minorHAnsi"/>
          <w:b/>
          <w:color w:val="4472C4" w:themeColor="accent5"/>
          <w:szCs w:val="22"/>
        </w:rPr>
        <w:t>SITUATIA ACTIVELOR, DATORIILOR SI CAPITALURILOR PROPRII</w:t>
      </w:r>
    </w:p>
    <w:p w14:paraId="45B34663" w14:textId="2EC71075" w:rsidR="00F0004B" w:rsidRPr="00135BE1" w:rsidRDefault="00F0004B" w:rsidP="00F0004B">
      <w:pPr>
        <w:spacing w:after="120" w:line="264" w:lineRule="auto"/>
        <w:rPr>
          <w:rFonts w:cstheme="minorHAnsi"/>
          <w:b/>
          <w:color w:val="4472C4" w:themeColor="accent5"/>
          <w:sz w:val="20"/>
          <w:szCs w:val="20"/>
        </w:rPr>
      </w:pPr>
      <w:r w:rsidRPr="00135BE1">
        <w:rPr>
          <w:rFonts w:cstheme="minorHAnsi"/>
          <w:b/>
          <w:i/>
          <w:iCs w:val="0"/>
          <w:sz w:val="20"/>
          <w:szCs w:val="20"/>
        </w:rPr>
        <w:t xml:space="preserve">(corelare cu valorile inserate la rândurile </w:t>
      </w:r>
      <w:r>
        <w:rPr>
          <w:rFonts w:cstheme="minorHAnsi"/>
          <w:b/>
          <w:i/>
          <w:iCs w:val="0"/>
          <w:sz w:val="20"/>
          <w:szCs w:val="20"/>
        </w:rPr>
        <w:t>74-114</w:t>
      </w:r>
      <w:r w:rsidRPr="00135BE1">
        <w:rPr>
          <w:rFonts w:cstheme="minorHAnsi"/>
          <w:b/>
          <w:i/>
          <w:iCs w:val="0"/>
          <w:sz w:val="20"/>
          <w:szCs w:val="20"/>
        </w:rPr>
        <w:t xml:space="preserve"> din foaia de calcul ”</w:t>
      </w:r>
      <w:r>
        <w:rPr>
          <w:rFonts w:cstheme="minorHAnsi"/>
          <w:b/>
          <w:i/>
          <w:iCs w:val="0"/>
          <w:sz w:val="20"/>
          <w:szCs w:val="20"/>
        </w:rPr>
        <w:t>6</w:t>
      </w:r>
      <w:r w:rsidRPr="00135BE1">
        <w:rPr>
          <w:rFonts w:cstheme="minorHAnsi"/>
          <w:b/>
          <w:i/>
          <w:iCs w:val="0"/>
          <w:sz w:val="20"/>
          <w:szCs w:val="20"/>
        </w:rPr>
        <w:t xml:space="preserve"> </w:t>
      </w:r>
      <w:r>
        <w:rPr>
          <w:rFonts w:cstheme="minorHAnsi"/>
          <w:b/>
          <w:i/>
          <w:iCs w:val="0"/>
          <w:sz w:val="20"/>
          <w:szCs w:val="20"/>
        </w:rPr>
        <w:t>ANALIZA FINANCIARA</w:t>
      </w:r>
      <w:r w:rsidRPr="00135BE1">
        <w:rPr>
          <w:rFonts w:cstheme="minorHAnsi"/>
          <w:b/>
          <w:i/>
          <w:iCs w:val="0"/>
          <w:sz w:val="20"/>
          <w:szCs w:val="20"/>
        </w:rPr>
        <w:t xml:space="preserve">” a Modelului </w:t>
      </w:r>
      <w:r>
        <w:rPr>
          <w:rFonts w:cstheme="minorHAnsi"/>
          <w:b/>
          <w:i/>
          <w:iCs w:val="0"/>
          <w:sz w:val="20"/>
          <w:szCs w:val="20"/>
        </w:rPr>
        <w:t>I</w:t>
      </w:r>
      <w:r w:rsidRPr="00135BE1">
        <w:rPr>
          <w:rFonts w:cstheme="minorHAnsi"/>
          <w:b/>
          <w:i/>
          <w:iCs w:val="0"/>
          <w:sz w:val="20"/>
          <w:szCs w:val="20"/>
        </w:rPr>
        <w:t>)</w:t>
      </w:r>
    </w:p>
    <w:p w14:paraId="2ADCE29D" w14:textId="2F1A0C9A" w:rsidR="00F0004B" w:rsidRDefault="00F0004B" w:rsidP="00F0004B">
      <w:pPr>
        <w:pStyle w:val="ListParagraph"/>
        <w:numPr>
          <w:ilvl w:val="0"/>
          <w:numId w:val="4"/>
        </w:numPr>
        <w:spacing w:after="120" w:line="264" w:lineRule="auto"/>
        <w:rPr>
          <w:rFonts w:cstheme="minorHAnsi"/>
          <w:sz w:val="20"/>
          <w:szCs w:val="20"/>
        </w:rPr>
      </w:pPr>
      <w:r w:rsidRPr="00F0004B">
        <w:rPr>
          <w:rFonts w:cstheme="minorHAnsi"/>
          <w:sz w:val="20"/>
          <w:szCs w:val="20"/>
        </w:rPr>
        <w:t>Valoarea activelor imobilizate</w:t>
      </w:r>
      <w:r>
        <w:rPr>
          <w:rFonts w:cstheme="minorHAnsi"/>
          <w:sz w:val="20"/>
          <w:szCs w:val="20"/>
        </w:rPr>
        <w:t xml:space="preserve"> va include valoarea NETĂ a activelor estimate a fi achiziționate prin proiect;</w:t>
      </w:r>
    </w:p>
    <w:p w14:paraId="2C6583AB" w14:textId="1F55B8E1" w:rsidR="00F0004B" w:rsidRDefault="00454066" w:rsidP="00F0004B">
      <w:pPr>
        <w:pStyle w:val="ListParagraph"/>
        <w:numPr>
          <w:ilvl w:val="0"/>
          <w:numId w:val="4"/>
        </w:numPr>
        <w:spacing w:after="120" w:line="264" w:lineRule="auto"/>
        <w:rPr>
          <w:rFonts w:cstheme="minorHAnsi"/>
          <w:sz w:val="20"/>
          <w:szCs w:val="20"/>
        </w:rPr>
      </w:pPr>
      <w:r>
        <w:rPr>
          <w:rFonts w:cstheme="minorHAnsi"/>
          <w:sz w:val="20"/>
          <w:szCs w:val="20"/>
        </w:rPr>
        <w:t>Soldul final al elementelor de stocuri, creanțe, furnizori va fi calculate pe baza vitezei de rotație a stocurilor, vitezei de rotație a debitelor-clienți și a vitezei de rotație a creditelor-furnizori;</w:t>
      </w:r>
    </w:p>
    <w:p w14:paraId="0E6033F6" w14:textId="072B672C" w:rsidR="00454066" w:rsidRDefault="00454066" w:rsidP="00F0004B">
      <w:pPr>
        <w:pStyle w:val="ListParagraph"/>
        <w:numPr>
          <w:ilvl w:val="0"/>
          <w:numId w:val="4"/>
        </w:numPr>
        <w:spacing w:after="120" w:line="264" w:lineRule="auto"/>
        <w:rPr>
          <w:rFonts w:cstheme="minorHAnsi"/>
          <w:sz w:val="20"/>
          <w:szCs w:val="20"/>
        </w:rPr>
      </w:pPr>
      <w:r>
        <w:rPr>
          <w:rFonts w:cstheme="minorHAnsi"/>
          <w:sz w:val="20"/>
          <w:szCs w:val="20"/>
        </w:rPr>
        <w:t>Soldul final al subvențiilor pentru investiții va include valoarea ajutorului de minimis aferenta componentei de investiție în active imobilizate diminuată cu valoarea veniturilor din subvenții pentru investiții;</w:t>
      </w:r>
    </w:p>
    <w:p w14:paraId="546FD262" w14:textId="456FB1B8" w:rsidR="00454066" w:rsidRDefault="00454066" w:rsidP="00F0004B">
      <w:pPr>
        <w:pStyle w:val="ListParagraph"/>
        <w:numPr>
          <w:ilvl w:val="0"/>
          <w:numId w:val="4"/>
        </w:numPr>
        <w:spacing w:after="120" w:line="264" w:lineRule="auto"/>
        <w:rPr>
          <w:rFonts w:cstheme="minorHAnsi"/>
          <w:sz w:val="20"/>
          <w:szCs w:val="20"/>
        </w:rPr>
      </w:pPr>
      <w:r>
        <w:rPr>
          <w:rFonts w:cstheme="minorHAnsi"/>
          <w:sz w:val="20"/>
          <w:szCs w:val="20"/>
        </w:rPr>
        <w:t>Soldul final al veniturilor înregistrate în avans va include valoarea ajutorului de minimis aferentă cheltuielilor de investiție în servicii diminuată cu valoarea veniturilor din subvenții aferente cifrei de afaceri</w:t>
      </w:r>
      <w:r w:rsidR="00BF55D6">
        <w:rPr>
          <w:rFonts w:cstheme="minorHAnsi"/>
          <w:sz w:val="20"/>
          <w:szCs w:val="20"/>
        </w:rPr>
        <w:t>.</w:t>
      </w:r>
    </w:p>
    <w:p w14:paraId="4783B669" w14:textId="1D57DA6B" w:rsidR="00135BE1" w:rsidRPr="00854999" w:rsidRDefault="00BF55D6" w:rsidP="00135BE1">
      <w:pPr>
        <w:spacing w:after="120" w:line="264" w:lineRule="auto"/>
        <w:rPr>
          <w:rFonts w:cstheme="minorHAnsi"/>
          <w:b/>
          <w:color w:val="4472C4" w:themeColor="accent5"/>
          <w:szCs w:val="22"/>
        </w:rPr>
      </w:pPr>
      <w:r>
        <w:rPr>
          <w:rFonts w:cstheme="minorHAnsi"/>
          <w:b/>
          <w:color w:val="4472C4" w:themeColor="accent5"/>
          <w:szCs w:val="22"/>
        </w:rPr>
        <w:t>FLUXUL DE NUMERAR</w:t>
      </w:r>
      <w:r w:rsidRPr="00854999">
        <w:rPr>
          <w:rFonts w:cstheme="minorHAnsi"/>
          <w:b/>
          <w:color w:val="4472C4" w:themeColor="accent5"/>
          <w:szCs w:val="22"/>
        </w:rPr>
        <w:t xml:space="preserve"> </w:t>
      </w:r>
    </w:p>
    <w:p w14:paraId="22F9C13F" w14:textId="7C5AC0B3" w:rsidR="00135BE1" w:rsidRPr="00135BE1" w:rsidRDefault="00135BE1" w:rsidP="00135BE1">
      <w:pPr>
        <w:spacing w:after="120" w:line="264" w:lineRule="auto"/>
        <w:rPr>
          <w:rFonts w:cstheme="minorHAnsi"/>
          <w:b/>
          <w:color w:val="4472C4" w:themeColor="accent5"/>
          <w:sz w:val="20"/>
          <w:szCs w:val="20"/>
        </w:rPr>
      </w:pPr>
      <w:r w:rsidRPr="00135BE1">
        <w:rPr>
          <w:rFonts w:cstheme="minorHAnsi"/>
          <w:b/>
          <w:i/>
          <w:iCs w:val="0"/>
          <w:sz w:val="20"/>
          <w:szCs w:val="20"/>
        </w:rPr>
        <w:t xml:space="preserve">(corelare cu valorile inserate la rândurile </w:t>
      </w:r>
      <w:r w:rsidR="00D633F5">
        <w:rPr>
          <w:rFonts w:cstheme="minorHAnsi"/>
          <w:b/>
          <w:i/>
          <w:iCs w:val="0"/>
          <w:sz w:val="20"/>
          <w:szCs w:val="20"/>
        </w:rPr>
        <w:t>122-157</w:t>
      </w:r>
      <w:r w:rsidRPr="00135BE1">
        <w:rPr>
          <w:rFonts w:cstheme="minorHAnsi"/>
          <w:b/>
          <w:i/>
          <w:iCs w:val="0"/>
          <w:sz w:val="20"/>
          <w:szCs w:val="20"/>
        </w:rPr>
        <w:t xml:space="preserve"> din foaia de calcul </w:t>
      </w:r>
      <w:r w:rsidR="00F0004B" w:rsidRPr="00135BE1">
        <w:rPr>
          <w:rFonts w:cstheme="minorHAnsi"/>
          <w:b/>
          <w:i/>
          <w:iCs w:val="0"/>
          <w:sz w:val="20"/>
          <w:szCs w:val="20"/>
        </w:rPr>
        <w:t>”</w:t>
      </w:r>
      <w:r w:rsidR="00F0004B">
        <w:rPr>
          <w:rFonts w:cstheme="minorHAnsi"/>
          <w:b/>
          <w:i/>
          <w:iCs w:val="0"/>
          <w:sz w:val="20"/>
          <w:szCs w:val="20"/>
        </w:rPr>
        <w:t>6</w:t>
      </w:r>
      <w:r w:rsidR="00F0004B" w:rsidRPr="00135BE1">
        <w:rPr>
          <w:rFonts w:cstheme="minorHAnsi"/>
          <w:b/>
          <w:i/>
          <w:iCs w:val="0"/>
          <w:sz w:val="20"/>
          <w:szCs w:val="20"/>
        </w:rPr>
        <w:t xml:space="preserve"> </w:t>
      </w:r>
      <w:r w:rsidR="00F0004B">
        <w:rPr>
          <w:rFonts w:cstheme="minorHAnsi"/>
          <w:b/>
          <w:i/>
          <w:iCs w:val="0"/>
          <w:sz w:val="20"/>
          <w:szCs w:val="20"/>
        </w:rPr>
        <w:t>ANALIZA FINANCIARA</w:t>
      </w:r>
      <w:r w:rsidR="00F0004B" w:rsidRPr="00135BE1">
        <w:rPr>
          <w:rFonts w:cstheme="minorHAnsi"/>
          <w:b/>
          <w:i/>
          <w:iCs w:val="0"/>
          <w:sz w:val="20"/>
          <w:szCs w:val="20"/>
        </w:rPr>
        <w:t xml:space="preserve">” a Modelului </w:t>
      </w:r>
      <w:r w:rsidR="00F0004B">
        <w:rPr>
          <w:rFonts w:cstheme="minorHAnsi"/>
          <w:b/>
          <w:i/>
          <w:iCs w:val="0"/>
          <w:sz w:val="20"/>
          <w:szCs w:val="20"/>
        </w:rPr>
        <w:t>I</w:t>
      </w:r>
      <w:r w:rsidRPr="00135BE1">
        <w:rPr>
          <w:rFonts w:cstheme="minorHAnsi"/>
          <w:b/>
          <w:i/>
          <w:iCs w:val="0"/>
          <w:sz w:val="20"/>
          <w:szCs w:val="20"/>
        </w:rPr>
        <w:t>)</w:t>
      </w:r>
    </w:p>
    <w:p w14:paraId="62776554" w14:textId="77777777" w:rsidR="00135BE1" w:rsidRPr="00135BE1" w:rsidRDefault="00135BE1" w:rsidP="00135BE1">
      <w:pPr>
        <w:spacing w:after="120" w:line="264" w:lineRule="auto"/>
        <w:rPr>
          <w:rFonts w:cstheme="minorHAnsi"/>
          <w:bCs/>
          <w:sz w:val="20"/>
          <w:szCs w:val="20"/>
        </w:rPr>
      </w:pPr>
      <w:r w:rsidRPr="00135BE1">
        <w:rPr>
          <w:rFonts w:cstheme="minorHAnsi"/>
          <w:bCs/>
          <w:sz w:val="20"/>
          <w:szCs w:val="20"/>
        </w:rPr>
        <w:t>Sustenabilitatea financiară a proiectului este demonstrată prin fluxuri de numerar nete cumulate pozitive pe durata întregii perioade de referință luate în considerare, demonstrând că proiectul nu întâmpină riscul unui deficit de numerar care să pună în pericol realizarea sau operarea investiției/ intrării în procedură de insolvență.</w:t>
      </w:r>
    </w:p>
    <w:p w14:paraId="19772062" w14:textId="77777777" w:rsidR="00135BE1" w:rsidRPr="00135BE1" w:rsidRDefault="00135BE1" w:rsidP="00135BE1">
      <w:pPr>
        <w:spacing w:after="120" w:line="264" w:lineRule="auto"/>
        <w:rPr>
          <w:rFonts w:cstheme="minorHAnsi"/>
          <w:bCs/>
          <w:sz w:val="20"/>
          <w:szCs w:val="20"/>
        </w:rPr>
      </w:pPr>
      <w:r w:rsidRPr="00135BE1">
        <w:rPr>
          <w:rFonts w:cstheme="minorHAnsi"/>
          <w:bCs/>
          <w:sz w:val="20"/>
          <w:szCs w:val="20"/>
        </w:rPr>
        <w:t xml:space="preserve">Sustenabilitatea financiară se analizează atât pe perioada de implementare a investiției cât și pe perioada de operare a acesteia și presupune ca fluxul de numerar net CUMULAT, format din suma fluxurilor de numerar nete din activitatea operațională, investițională și financiară, </w:t>
      </w:r>
      <w:r w:rsidRPr="00135BE1">
        <w:rPr>
          <w:rFonts w:cstheme="minorHAnsi"/>
          <w:b/>
          <w:sz w:val="20"/>
          <w:szCs w:val="20"/>
        </w:rPr>
        <w:t>să fie mai mare sau egal cu 0</w:t>
      </w:r>
      <w:r w:rsidRPr="00135BE1">
        <w:rPr>
          <w:rFonts w:cstheme="minorHAnsi"/>
          <w:bCs/>
          <w:sz w:val="20"/>
          <w:szCs w:val="20"/>
        </w:rPr>
        <w:t xml:space="preserve"> pentru fiecare an al perioadei de analiză a proiectului.</w:t>
      </w:r>
    </w:p>
    <w:p w14:paraId="0A22136A" w14:textId="77777777" w:rsidR="00135BE1" w:rsidRPr="00135BE1" w:rsidRDefault="00135BE1" w:rsidP="00135BE1">
      <w:pPr>
        <w:spacing w:after="120" w:line="264" w:lineRule="auto"/>
        <w:rPr>
          <w:rFonts w:cstheme="minorHAnsi"/>
          <w:b/>
          <w:sz w:val="20"/>
          <w:szCs w:val="20"/>
        </w:rPr>
      </w:pPr>
      <w:r w:rsidRPr="00135BE1">
        <w:rPr>
          <w:rFonts w:cstheme="minorHAnsi"/>
          <w:b/>
          <w:sz w:val="20"/>
          <w:szCs w:val="20"/>
        </w:rPr>
        <w:t>Sustenabilitatea financiară pe perioada de implementare a investiției</w:t>
      </w:r>
    </w:p>
    <w:p w14:paraId="584F8BBE" w14:textId="77777777" w:rsidR="00135BE1" w:rsidRPr="00135BE1" w:rsidRDefault="00135BE1" w:rsidP="00135BE1">
      <w:pPr>
        <w:pStyle w:val="ListParagraph"/>
        <w:numPr>
          <w:ilvl w:val="0"/>
          <w:numId w:val="4"/>
        </w:numPr>
        <w:spacing w:after="120" w:line="264" w:lineRule="auto"/>
        <w:rPr>
          <w:rFonts w:cstheme="minorHAnsi"/>
          <w:bCs/>
          <w:sz w:val="20"/>
          <w:szCs w:val="20"/>
        </w:rPr>
      </w:pPr>
      <w:r w:rsidRPr="00135BE1">
        <w:rPr>
          <w:rFonts w:cstheme="minorHAnsi"/>
          <w:bCs/>
          <w:sz w:val="20"/>
          <w:szCs w:val="20"/>
        </w:rPr>
        <w:t>Se vor prezenta și detalia sursele de finanțare a investiției având în vedere acoperirea completă a costurilor de investiție, prevăzute în Bugetul proiectului;</w:t>
      </w:r>
    </w:p>
    <w:p w14:paraId="7EB0E7BD" w14:textId="77777777" w:rsidR="00135BE1" w:rsidRPr="00135BE1" w:rsidRDefault="00135BE1" w:rsidP="00135BE1">
      <w:pPr>
        <w:pStyle w:val="ListParagraph"/>
        <w:numPr>
          <w:ilvl w:val="0"/>
          <w:numId w:val="4"/>
        </w:numPr>
        <w:spacing w:after="120" w:line="264" w:lineRule="auto"/>
        <w:rPr>
          <w:rFonts w:cstheme="minorHAnsi"/>
          <w:bCs/>
          <w:sz w:val="20"/>
          <w:szCs w:val="20"/>
        </w:rPr>
      </w:pPr>
      <w:r w:rsidRPr="00135BE1">
        <w:rPr>
          <w:rFonts w:cstheme="minorHAnsi"/>
          <w:bCs/>
          <w:sz w:val="20"/>
          <w:szCs w:val="20"/>
        </w:rPr>
        <w:t>În situația în care contribuția solicitantului și a partenerilor săi, după caz, sunt acoperite prin credite bancare se vor furniza detalii cu privire la condițiile de creditare și planul de rambursare corespunzător.</w:t>
      </w:r>
    </w:p>
    <w:p w14:paraId="63B73731" w14:textId="77777777" w:rsidR="00135BE1" w:rsidRPr="00135BE1" w:rsidRDefault="00135BE1" w:rsidP="00135BE1">
      <w:pPr>
        <w:spacing w:after="120" w:line="264" w:lineRule="auto"/>
        <w:rPr>
          <w:rFonts w:cstheme="minorHAnsi"/>
          <w:b/>
          <w:sz w:val="20"/>
          <w:szCs w:val="20"/>
        </w:rPr>
      </w:pPr>
      <w:r w:rsidRPr="00135BE1">
        <w:rPr>
          <w:rFonts w:cstheme="minorHAnsi"/>
          <w:b/>
          <w:sz w:val="20"/>
          <w:szCs w:val="20"/>
        </w:rPr>
        <w:t>Sustenabilitatea financiară pe perioada de operare a investiției</w:t>
      </w:r>
    </w:p>
    <w:p w14:paraId="06CD449F" w14:textId="77777777" w:rsidR="00135BE1" w:rsidRPr="00135BE1" w:rsidRDefault="00135BE1" w:rsidP="00135BE1">
      <w:pPr>
        <w:pStyle w:val="ListParagraph"/>
        <w:numPr>
          <w:ilvl w:val="0"/>
          <w:numId w:val="4"/>
        </w:numPr>
        <w:spacing w:after="120" w:line="264" w:lineRule="auto"/>
        <w:rPr>
          <w:rFonts w:cstheme="minorHAnsi"/>
          <w:bCs/>
          <w:sz w:val="20"/>
          <w:szCs w:val="20"/>
        </w:rPr>
      </w:pPr>
      <w:r w:rsidRPr="00135BE1">
        <w:rPr>
          <w:rFonts w:cstheme="minorHAnsi"/>
          <w:bCs/>
          <w:sz w:val="20"/>
          <w:szCs w:val="20"/>
        </w:rPr>
        <w:t>În intrările de numerar vor fi incluse toate sursele de finanțare a costurilor, inclusiv împrumuturi asociați, credite bancare, cu mențiunea că fiecare sursă externă de finanțare a deficitului de numerar estimat din activitatea operațională, investițională sau financiară trebuie argumentată judicios;</w:t>
      </w:r>
    </w:p>
    <w:p w14:paraId="0BCE37DF" w14:textId="77777777" w:rsidR="00135BE1" w:rsidRPr="00135BE1" w:rsidRDefault="00135BE1" w:rsidP="00135BE1">
      <w:pPr>
        <w:pStyle w:val="ListParagraph"/>
        <w:numPr>
          <w:ilvl w:val="0"/>
          <w:numId w:val="4"/>
        </w:numPr>
        <w:spacing w:after="120" w:line="264" w:lineRule="auto"/>
        <w:rPr>
          <w:rFonts w:cstheme="minorHAnsi"/>
          <w:bCs/>
          <w:sz w:val="20"/>
          <w:szCs w:val="20"/>
        </w:rPr>
      </w:pPr>
      <w:r w:rsidRPr="00135BE1">
        <w:rPr>
          <w:rFonts w:cstheme="minorHAnsi"/>
          <w:bCs/>
          <w:sz w:val="20"/>
          <w:szCs w:val="20"/>
        </w:rPr>
        <w:t>În ieșirile de numerar vor fi incluse și plățile asociate atragerii de surse externe necesare acoperirii eventualului deficit de numerar estimat din activitatea operațională, investițională sau financiară;</w:t>
      </w:r>
    </w:p>
    <w:p w14:paraId="01420AA8" w14:textId="77777777" w:rsidR="00135BE1" w:rsidRPr="00135BE1" w:rsidRDefault="00135BE1" w:rsidP="00135BE1">
      <w:pPr>
        <w:pStyle w:val="ListParagraph"/>
        <w:numPr>
          <w:ilvl w:val="0"/>
          <w:numId w:val="4"/>
        </w:numPr>
        <w:spacing w:after="120" w:line="264" w:lineRule="auto"/>
        <w:rPr>
          <w:rFonts w:cstheme="minorHAnsi"/>
          <w:bCs/>
          <w:sz w:val="20"/>
          <w:szCs w:val="20"/>
        </w:rPr>
      </w:pPr>
      <w:r w:rsidRPr="00135BE1">
        <w:rPr>
          <w:rFonts w:cstheme="minorHAnsi"/>
          <w:bCs/>
          <w:sz w:val="20"/>
          <w:szCs w:val="20"/>
        </w:rPr>
        <w:t>În ieșirile de numerar din activitatea investițională se vor include și costurile cu reinvestirile sau înlocuirile de echipamente cu durată scurtă de viață, pentru care se vor prezenta informații cu privire la valoarea de înlocuire și durata normală de funcționare în acord cu prevederile din Catalogul mijloacelor fixe (HG nr. 2139/2004);</w:t>
      </w:r>
    </w:p>
    <w:p w14:paraId="5D9F7BB0" w14:textId="77777777" w:rsidR="00135BE1" w:rsidRPr="00135BE1" w:rsidRDefault="00135BE1" w:rsidP="00135BE1">
      <w:pPr>
        <w:pStyle w:val="ListParagraph"/>
        <w:numPr>
          <w:ilvl w:val="0"/>
          <w:numId w:val="4"/>
        </w:numPr>
        <w:spacing w:after="120" w:line="264" w:lineRule="auto"/>
        <w:rPr>
          <w:rFonts w:cstheme="minorHAnsi"/>
          <w:bCs/>
          <w:sz w:val="20"/>
          <w:szCs w:val="20"/>
        </w:rPr>
      </w:pPr>
      <w:r w:rsidRPr="00135BE1">
        <w:rPr>
          <w:rFonts w:cstheme="minorHAnsi"/>
          <w:bCs/>
          <w:sz w:val="20"/>
          <w:szCs w:val="20"/>
        </w:rPr>
        <w:t>În ieșirile de numerar se vor include fluxurile aferente plății sau încasării TVA-ului aferent și a impozitului de profit, estimate din operarea investiției.</w:t>
      </w:r>
    </w:p>
    <w:p w14:paraId="5162665B" w14:textId="37CE6D9C" w:rsidR="00135BE1" w:rsidRPr="00854999" w:rsidRDefault="00135BE1" w:rsidP="00135BE1">
      <w:pPr>
        <w:spacing w:after="120" w:line="264" w:lineRule="auto"/>
        <w:rPr>
          <w:rFonts w:cstheme="minorHAnsi"/>
          <w:b/>
          <w:color w:val="4472C4" w:themeColor="accent5"/>
          <w:szCs w:val="22"/>
        </w:rPr>
      </w:pPr>
      <w:r w:rsidRPr="00854999">
        <w:rPr>
          <w:rFonts w:cstheme="minorHAnsi"/>
          <w:b/>
          <w:color w:val="4472C4" w:themeColor="accent5"/>
          <w:szCs w:val="22"/>
        </w:rPr>
        <w:lastRenderedPageBreak/>
        <w:t xml:space="preserve">INSTRUCȚIUNI DE COMPLETARE A MODELULUI </w:t>
      </w:r>
      <w:r w:rsidR="00520E36">
        <w:rPr>
          <w:rFonts w:cstheme="minorHAnsi"/>
          <w:b/>
          <w:color w:val="4472C4" w:themeColor="accent5"/>
          <w:szCs w:val="22"/>
        </w:rPr>
        <w:t>I</w:t>
      </w:r>
      <w:r w:rsidRPr="00854999">
        <w:rPr>
          <w:rFonts w:cstheme="minorHAnsi"/>
          <w:b/>
          <w:color w:val="4472C4" w:themeColor="accent5"/>
          <w:szCs w:val="22"/>
        </w:rPr>
        <w:t xml:space="preserve"> </w:t>
      </w:r>
    </w:p>
    <w:p w14:paraId="46FDA1E7" w14:textId="59A85F39" w:rsidR="00135BE1" w:rsidRPr="00135BE1" w:rsidRDefault="00135BE1" w:rsidP="00135BE1">
      <w:pPr>
        <w:spacing w:after="120" w:line="264" w:lineRule="auto"/>
        <w:rPr>
          <w:rFonts w:cstheme="minorHAnsi"/>
          <w:bCs/>
          <w:sz w:val="20"/>
          <w:szCs w:val="20"/>
        </w:rPr>
      </w:pPr>
      <w:r w:rsidRPr="00135BE1">
        <w:rPr>
          <w:rFonts w:cstheme="minorHAnsi"/>
          <w:bCs/>
          <w:sz w:val="20"/>
          <w:szCs w:val="20"/>
        </w:rPr>
        <w:t xml:space="preserve">Macheta financiară, prevăzută la Modelul </w:t>
      </w:r>
      <w:r w:rsidR="00520E36">
        <w:rPr>
          <w:rFonts w:cstheme="minorHAnsi"/>
          <w:bCs/>
          <w:sz w:val="20"/>
          <w:szCs w:val="20"/>
        </w:rPr>
        <w:t>I</w:t>
      </w:r>
      <w:r w:rsidRPr="00135BE1">
        <w:rPr>
          <w:rFonts w:cstheme="minorHAnsi"/>
          <w:bCs/>
          <w:sz w:val="20"/>
          <w:szCs w:val="20"/>
        </w:rPr>
        <w:t xml:space="preserve">, include </w:t>
      </w:r>
      <w:r w:rsidR="00520E36">
        <w:rPr>
          <w:rFonts w:cstheme="minorHAnsi"/>
          <w:bCs/>
          <w:sz w:val="20"/>
          <w:szCs w:val="20"/>
        </w:rPr>
        <w:t>8</w:t>
      </w:r>
      <w:r w:rsidRPr="00135BE1">
        <w:rPr>
          <w:rFonts w:cstheme="minorHAnsi"/>
          <w:bCs/>
          <w:sz w:val="20"/>
          <w:szCs w:val="20"/>
        </w:rPr>
        <w:t xml:space="preserve"> foi de calcul:</w:t>
      </w:r>
    </w:p>
    <w:p w14:paraId="0B38E387" w14:textId="77777777" w:rsidR="00135BE1" w:rsidRPr="00135BE1" w:rsidRDefault="00135BE1" w:rsidP="00135BE1">
      <w:pPr>
        <w:pStyle w:val="ListParagraph"/>
        <w:numPr>
          <w:ilvl w:val="0"/>
          <w:numId w:val="4"/>
        </w:numPr>
        <w:spacing w:after="120" w:line="264" w:lineRule="auto"/>
        <w:rPr>
          <w:rFonts w:cstheme="minorHAnsi"/>
          <w:bCs/>
          <w:sz w:val="20"/>
          <w:szCs w:val="20"/>
        </w:rPr>
      </w:pPr>
      <w:r w:rsidRPr="00135BE1">
        <w:rPr>
          <w:rFonts w:cstheme="minorHAnsi"/>
          <w:bCs/>
          <w:sz w:val="20"/>
          <w:szCs w:val="20"/>
        </w:rPr>
        <w:t>Foaia de calcul ”0 Instrucțiuni” – prevede reguli de completare a machetei, ipoteze generale și instrucțiuni specifice de completare a fiecărei foi de calcul;</w:t>
      </w:r>
    </w:p>
    <w:p w14:paraId="207D65E5" w14:textId="0565FDFA" w:rsidR="00135BE1" w:rsidRPr="00135BE1" w:rsidRDefault="00135BE1" w:rsidP="00135BE1">
      <w:pPr>
        <w:pStyle w:val="ListParagraph"/>
        <w:numPr>
          <w:ilvl w:val="0"/>
          <w:numId w:val="4"/>
        </w:numPr>
        <w:spacing w:after="120" w:line="264" w:lineRule="auto"/>
        <w:rPr>
          <w:rFonts w:cstheme="minorHAnsi"/>
          <w:bCs/>
          <w:sz w:val="20"/>
          <w:szCs w:val="20"/>
        </w:rPr>
      </w:pPr>
      <w:r w:rsidRPr="00135BE1">
        <w:rPr>
          <w:rFonts w:cstheme="minorHAnsi"/>
          <w:bCs/>
          <w:sz w:val="20"/>
          <w:szCs w:val="20"/>
        </w:rPr>
        <w:t xml:space="preserve">Foile de calcul ”1 BILANT </w:t>
      </w:r>
      <w:r w:rsidR="008F3CF2">
        <w:rPr>
          <w:rFonts w:cstheme="minorHAnsi"/>
          <w:bCs/>
          <w:sz w:val="20"/>
          <w:szCs w:val="20"/>
        </w:rPr>
        <w:t xml:space="preserve">ASOCIATII” </w:t>
      </w:r>
      <w:r w:rsidRPr="00135BE1">
        <w:rPr>
          <w:rFonts w:cstheme="minorHAnsi"/>
          <w:bCs/>
          <w:sz w:val="20"/>
          <w:szCs w:val="20"/>
        </w:rPr>
        <w:t>și ”</w:t>
      </w:r>
      <w:r w:rsidR="008F3CF2">
        <w:rPr>
          <w:rFonts w:cstheme="minorHAnsi"/>
          <w:bCs/>
          <w:sz w:val="20"/>
          <w:szCs w:val="20"/>
        </w:rPr>
        <w:t xml:space="preserve">2 </w:t>
      </w:r>
      <w:r w:rsidRPr="00135BE1">
        <w:rPr>
          <w:rFonts w:cstheme="minorHAnsi"/>
          <w:bCs/>
          <w:sz w:val="20"/>
          <w:szCs w:val="20"/>
        </w:rPr>
        <w:t xml:space="preserve">BILANT SOCIETATI”  – prevăd situațiile financiare din anul anterior depunerii cererii de finanțare întocmite de către </w:t>
      </w:r>
      <w:r w:rsidR="008F3CF2">
        <w:rPr>
          <w:rFonts w:cstheme="minorHAnsi"/>
          <w:bCs/>
          <w:sz w:val="20"/>
          <w:szCs w:val="20"/>
        </w:rPr>
        <w:t>Solicitant</w:t>
      </w:r>
      <w:r w:rsidRPr="00135BE1">
        <w:rPr>
          <w:rFonts w:cstheme="minorHAnsi"/>
          <w:bCs/>
          <w:sz w:val="20"/>
          <w:szCs w:val="20"/>
        </w:rPr>
        <w:t xml:space="preserve">, </w:t>
      </w:r>
      <w:r w:rsidRPr="00135BE1">
        <w:rPr>
          <w:rFonts w:cstheme="minorHAnsi"/>
          <w:sz w:val="20"/>
          <w:szCs w:val="20"/>
        </w:rPr>
        <w:t>în conformitate cu reglementările contabile privind situaţiile financiare anuale individuale şi situaţiile financiare anuale consolidate, aprobate prin ordine ale ministrului finanţelor publice</w:t>
      </w:r>
      <w:r w:rsidRPr="00135BE1">
        <w:rPr>
          <w:rFonts w:cstheme="minorHAnsi"/>
          <w:bCs/>
          <w:sz w:val="20"/>
          <w:szCs w:val="20"/>
        </w:rPr>
        <w:t>;</w:t>
      </w:r>
    </w:p>
    <w:p w14:paraId="05BAD058" w14:textId="6964AEDB" w:rsidR="00135BE1" w:rsidRPr="00135BE1" w:rsidRDefault="00135BE1" w:rsidP="00135BE1">
      <w:pPr>
        <w:pStyle w:val="ListParagraph"/>
        <w:numPr>
          <w:ilvl w:val="0"/>
          <w:numId w:val="4"/>
        </w:numPr>
        <w:spacing w:after="120" w:line="264" w:lineRule="auto"/>
        <w:rPr>
          <w:rFonts w:cstheme="minorHAnsi"/>
          <w:bCs/>
          <w:sz w:val="20"/>
          <w:szCs w:val="20"/>
        </w:rPr>
      </w:pPr>
      <w:r w:rsidRPr="00135BE1">
        <w:rPr>
          <w:rFonts w:cstheme="minorHAnsi"/>
          <w:bCs/>
          <w:sz w:val="20"/>
          <w:szCs w:val="20"/>
        </w:rPr>
        <w:t>Foile de calcul "</w:t>
      </w:r>
      <w:r w:rsidR="008F3CF2">
        <w:rPr>
          <w:rFonts w:cstheme="minorHAnsi"/>
          <w:bCs/>
          <w:sz w:val="20"/>
          <w:szCs w:val="20"/>
        </w:rPr>
        <w:t>3</w:t>
      </w:r>
      <w:r w:rsidRPr="00135BE1">
        <w:rPr>
          <w:rFonts w:cstheme="minorHAnsi"/>
          <w:bCs/>
          <w:sz w:val="20"/>
          <w:szCs w:val="20"/>
        </w:rPr>
        <w:t xml:space="preserve"> DIFICULTATE </w:t>
      </w:r>
      <w:r w:rsidR="008F3CF2">
        <w:rPr>
          <w:rFonts w:cstheme="minorHAnsi"/>
          <w:bCs/>
          <w:sz w:val="20"/>
          <w:szCs w:val="20"/>
        </w:rPr>
        <w:t>ASOCIATII</w:t>
      </w:r>
      <w:r w:rsidRPr="00135BE1">
        <w:rPr>
          <w:rFonts w:cstheme="minorHAnsi"/>
          <w:bCs/>
          <w:sz w:val="20"/>
          <w:szCs w:val="20"/>
        </w:rPr>
        <w:t xml:space="preserve">" </w:t>
      </w:r>
      <w:r w:rsidR="008F3CF2">
        <w:rPr>
          <w:rFonts w:cstheme="minorHAnsi"/>
          <w:bCs/>
          <w:sz w:val="20"/>
          <w:szCs w:val="20"/>
        </w:rPr>
        <w:t>sau</w:t>
      </w:r>
      <w:r w:rsidRPr="00135BE1">
        <w:rPr>
          <w:rFonts w:cstheme="minorHAnsi"/>
          <w:bCs/>
          <w:sz w:val="20"/>
          <w:szCs w:val="20"/>
        </w:rPr>
        <w:t xml:space="preserve"> "</w:t>
      </w:r>
      <w:r w:rsidR="008F3CF2">
        <w:rPr>
          <w:rFonts w:cstheme="minorHAnsi"/>
          <w:bCs/>
          <w:sz w:val="20"/>
          <w:szCs w:val="20"/>
        </w:rPr>
        <w:t>4</w:t>
      </w:r>
      <w:r w:rsidRPr="00135BE1">
        <w:rPr>
          <w:rFonts w:cstheme="minorHAnsi"/>
          <w:bCs/>
          <w:sz w:val="20"/>
          <w:szCs w:val="20"/>
        </w:rPr>
        <w:t xml:space="preserve"> DIFICULTATE SOCIETATI"  – identifică pe baza datelor din anii de referință, introduse în foile de calcul ”1 BILANT </w:t>
      </w:r>
      <w:r w:rsidR="008F3CF2">
        <w:rPr>
          <w:rFonts w:cstheme="minorHAnsi"/>
          <w:bCs/>
          <w:sz w:val="20"/>
          <w:szCs w:val="20"/>
        </w:rPr>
        <w:t>ASOCIATII</w:t>
      </w:r>
      <w:r w:rsidRPr="00135BE1">
        <w:rPr>
          <w:rFonts w:cstheme="minorHAnsi"/>
          <w:bCs/>
          <w:sz w:val="20"/>
          <w:szCs w:val="20"/>
        </w:rPr>
        <w:t xml:space="preserve">” </w:t>
      </w:r>
      <w:r w:rsidR="008F3CF2">
        <w:rPr>
          <w:rFonts w:cstheme="minorHAnsi"/>
          <w:bCs/>
          <w:sz w:val="20"/>
          <w:szCs w:val="20"/>
        </w:rPr>
        <w:t>sau</w:t>
      </w:r>
      <w:r w:rsidRPr="00135BE1">
        <w:rPr>
          <w:rFonts w:cstheme="minorHAnsi"/>
          <w:bCs/>
          <w:sz w:val="20"/>
          <w:szCs w:val="20"/>
        </w:rPr>
        <w:t xml:space="preserve"> ”</w:t>
      </w:r>
      <w:r w:rsidR="008F3CF2">
        <w:rPr>
          <w:rFonts w:cstheme="minorHAnsi"/>
          <w:bCs/>
          <w:sz w:val="20"/>
          <w:szCs w:val="20"/>
        </w:rPr>
        <w:t>2</w:t>
      </w:r>
      <w:r w:rsidRPr="00135BE1">
        <w:rPr>
          <w:rFonts w:cstheme="minorHAnsi"/>
          <w:bCs/>
          <w:sz w:val="20"/>
          <w:szCs w:val="20"/>
        </w:rPr>
        <w:t xml:space="preserve"> BILANT SOCIETATI”, dacă </w:t>
      </w:r>
      <w:r w:rsidR="008F3CF2">
        <w:rPr>
          <w:rFonts w:cstheme="minorHAnsi"/>
          <w:bCs/>
          <w:sz w:val="20"/>
          <w:szCs w:val="20"/>
        </w:rPr>
        <w:t>Solicitantul estte</w:t>
      </w:r>
      <w:r w:rsidRPr="00135BE1">
        <w:rPr>
          <w:rFonts w:cstheme="minorHAnsi"/>
          <w:bCs/>
          <w:sz w:val="20"/>
          <w:szCs w:val="20"/>
        </w:rPr>
        <w:t xml:space="preserve"> întreprinder</w:t>
      </w:r>
      <w:r w:rsidR="008F3CF2">
        <w:rPr>
          <w:rFonts w:cstheme="minorHAnsi"/>
          <w:bCs/>
          <w:sz w:val="20"/>
          <w:szCs w:val="20"/>
        </w:rPr>
        <w:t>e</w:t>
      </w:r>
      <w:r w:rsidRPr="00135BE1">
        <w:rPr>
          <w:rFonts w:cstheme="minorHAnsi"/>
          <w:bCs/>
          <w:sz w:val="20"/>
          <w:szCs w:val="20"/>
        </w:rPr>
        <w:t xml:space="preserve"> în dificultate;</w:t>
      </w:r>
    </w:p>
    <w:p w14:paraId="6AD784C0" w14:textId="3C48AFAA" w:rsidR="00135BE1" w:rsidRPr="00135BE1" w:rsidRDefault="00135BE1" w:rsidP="00135BE1">
      <w:pPr>
        <w:pStyle w:val="ListParagraph"/>
        <w:numPr>
          <w:ilvl w:val="0"/>
          <w:numId w:val="4"/>
        </w:numPr>
        <w:spacing w:after="120" w:line="264" w:lineRule="auto"/>
        <w:rPr>
          <w:rFonts w:cstheme="minorHAnsi"/>
          <w:bCs/>
          <w:sz w:val="20"/>
          <w:szCs w:val="20"/>
        </w:rPr>
      </w:pPr>
      <w:r w:rsidRPr="00135BE1">
        <w:rPr>
          <w:rFonts w:cstheme="minorHAnsi"/>
          <w:bCs/>
          <w:sz w:val="20"/>
          <w:szCs w:val="20"/>
        </w:rPr>
        <w:t>Foaia de calcul "</w:t>
      </w:r>
      <w:r w:rsidR="00340BFA">
        <w:rPr>
          <w:rFonts w:cstheme="minorHAnsi"/>
          <w:bCs/>
          <w:sz w:val="20"/>
          <w:szCs w:val="20"/>
        </w:rPr>
        <w:t>5</w:t>
      </w:r>
      <w:r w:rsidRPr="00135BE1">
        <w:rPr>
          <w:rFonts w:cstheme="minorHAnsi"/>
          <w:bCs/>
          <w:sz w:val="20"/>
          <w:szCs w:val="20"/>
        </w:rPr>
        <w:t xml:space="preserve"> Bugetul proiectului" – în care Solicitantul va introduce informații cu privire la bugetul proiectului, planul de finanțare și sursele de finanțare;</w:t>
      </w:r>
    </w:p>
    <w:p w14:paraId="690CB036" w14:textId="28FB77A5" w:rsidR="00135BE1" w:rsidRDefault="00135BE1" w:rsidP="00135BE1">
      <w:pPr>
        <w:pStyle w:val="ListParagraph"/>
        <w:numPr>
          <w:ilvl w:val="0"/>
          <w:numId w:val="4"/>
        </w:numPr>
        <w:spacing w:after="120" w:line="264" w:lineRule="auto"/>
        <w:rPr>
          <w:rFonts w:cstheme="minorHAnsi"/>
          <w:bCs/>
          <w:sz w:val="20"/>
          <w:szCs w:val="20"/>
        </w:rPr>
      </w:pPr>
      <w:r w:rsidRPr="00135BE1">
        <w:rPr>
          <w:rFonts w:cstheme="minorHAnsi"/>
          <w:bCs/>
          <w:sz w:val="20"/>
          <w:szCs w:val="20"/>
        </w:rPr>
        <w:t>Foaia de calcul "</w:t>
      </w:r>
      <w:r w:rsidR="00340BFA">
        <w:rPr>
          <w:rFonts w:cstheme="minorHAnsi"/>
          <w:bCs/>
          <w:sz w:val="20"/>
          <w:szCs w:val="20"/>
        </w:rPr>
        <w:t>6</w:t>
      </w:r>
      <w:r w:rsidRPr="00135BE1">
        <w:rPr>
          <w:rFonts w:cstheme="minorHAnsi"/>
          <w:bCs/>
          <w:sz w:val="20"/>
          <w:szCs w:val="20"/>
        </w:rPr>
        <w:t xml:space="preserve"> </w:t>
      </w:r>
      <w:r w:rsidR="00340BFA">
        <w:rPr>
          <w:rFonts w:cstheme="minorHAnsi"/>
          <w:bCs/>
          <w:sz w:val="20"/>
          <w:szCs w:val="20"/>
        </w:rPr>
        <w:t>Analiza financiara</w:t>
      </w:r>
      <w:r w:rsidRPr="00135BE1">
        <w:rPr>
          <w:rFonts w:cstheme="minorHAnsi"/>
          <w:bCs/>
          <w:sz w:val="20"/>
          <w:szCs w:val="20"/>
        </w:rPr>
        <w:t xml:space="preserve">" – prevede proiecția </w:t>
      </w:r>
      <w:r w:rsidR="00F27312">
        <w:rPr>
          <w:rFonts w:cstheme="minorHAnsi"/>
          <w:bCs/>
          <w:sz w:val="20"/>
          <w:szCs w:val="20"/>
        </w:rPr>
        <w:t>situației veniturilor și cheltuielilor, proiecția elementelor de active, datorii și capitaluri proprii</w:t>
      </w:r>
      <w:r w:rsidRPr="00135BE1">
        <w:rPr>
          <w:rFonts w:cstheme="minorHAnsi"/>
          <w:bCs/>
          <w:sz w:val="20"/>
          <w:szCs w:val="20"/>
        </w:rPr>
        <w:t xml:space="preserve"> și calculul sustenabilității financiare a </w:t>
      </w:r>
      <w:r w:rsidR="00F27312">
        <w:rPr>
          <w:rFonts w:cstheme="minorHAnsi"/>
          <w:bCs/>
          <w:sz w:val="20"/>
          <w:szCs w:val="20"/>
        </w:rPr>
        <w:t>Solicitantului</w:t>
      </w:r>
      <w:r w:rsidR="00340BFA">
        <w:rPr>
          <w:rFonts w:cstheme="minorHAnsi"/>
          <w:bCs/>
          <w:sz w:val="20"/>
          <w:szCs w:val="20"/>
        </w:rPr>
        <w:t>;</w:t>
      </w:r>
    </w:p>
    <w:p w14:paraId="7360DE56" w14:textId="633A569E" w:rsidR="00340BFA" w:rsidRPr="00135BE1" w:rsidRDefault="00340BFA" w:rsidP="00135BE1">
      <w:pPr>
        <w:pStyle w:val="ListParagraph"/>
        <w:numPr>
          <w:ilvl w:val="0"/>
          <w:numId w:val="4"/>
        </w:numPr>
        <w:spacing w:after="120" w:line="264" w:lineRule="auto"/>
        <w:rPr>
          <w:rFonts w:cstheme="minorHAnsi"/>
          <w:bCs/>
          <w:sz w:val="20"/>
          <w:szCs w:val="20"/>
        </w:rPr>
      </w:pPr>
      <w:r w:rsidRPr="00135BE1">
        <w:rPr>
          <w:rFonts w:cstheme="minorHAnsi"/>
          <w:bCs/>
          <w:sz w:val="20"/>
          <w:szCs w:val="20"/>
        </w:rPr>
        <w:t>Foaia de calcul "</w:t>
      </w:r>
      <w:r>
        <w:rPr>
          <w:rFonts w:cstheme="minorHAnsi"/>
          <w:bCs/>
          <w:sz w:val="20"/>
          <w:szCs w:val="20"/>
        </w:rPr>
        <w:t>7</w:t>
      </w:r>
      <w:r w:rsidRPr="00135BE1">
        <w:rPr>
          <w:rFonts w:cstheme="minorHAnsi"/>
          <w:bCs/>
          <w:sz w:val="20"/>
          <w:szCs w:val="20"/>
        </w:rPr>
        <w:t xml:space="preserve"> </w:t>
      </w:r>
      <w:r>
        <w:rPr>
          <w:rFonts w:cstheme="minorHAnsi"/>
          <w:bCs/>
          <w:sz w:val="20"/>
          <w:szCs w:val="20"/>
        </w:rPr>
        <w:t>Indicatori</w:t>
      </w:r>
      <w:r w:rsidRPr="00135BE1">
        <w:rPr>
          <w:rFonts w:cstheme="minorHAnsi"/>
          <w:bCs/>
          <w:sz w:val="20"/>
          <w:szCs w:val="20"/>
        </w:rPr>
        <w:t xml:space="preserve">" – prevede </w:t>
      </w:r>
      <w:r>
        <w:rPr>
          <w:rFonts w:cstheme="minorHAnsi"/>
          <w:bCs/>
          <w:sz w:val="20"/>
          <w:szCs w:val="20"/>
        </w:rPr>
        <w:t>calculul automat al indicatorului ”Rata rentabilității financiare (ROE)”, al fluxului de numerar cumulat al Solicitantului și al numărului mediu anual de locuri de muncă pentru fiecare an de proiecție.</w:t>
      </w:r>
    </w:p>
    <w:p w14:paraId="3768CB8A" w14:textId="565BC6D0" w:rsidR="00135BE1" w:rsidRPr="00135BE1" w:rsidRDefault="00135BE1" w:rsidP="00135BE1">
      <w:pPr>
        <w:spacing w:after="120" w:line="264" w:lineRule="auto"/>
        <w:rPr>
          <w:rFonts w:cstheme="minorHAnsi"/>
          <w:bCs/>
          <w:sz w:val="20"/>
          <w:szCs w:val="20"/>
        </w:rPr>
      </w:pPr>
      <w:r w:rsidRPr="00135BE1">
        <w:rPr>
          <w:rFonts w:cstheme="minorHAnsi"/>
          <w:bCs/>
          <w:sz w:val="20"/>
          <w:szCs w:val="20"/>
        </w:rPr>
        <w:t xml:space="preserve">Înscrierea și/sau modificarea valorilor în Macheta financiară se poate face doar în celulele predefinite, evidențiate cu culoarea </w:t>
      </w:r>
      <w:r w:rsidR="005B2C2B">
        <w:rPr>
          <w:rFonts w:cstheme="minorHAnsi"/>
          <w:bCs/>
          <w:sz w:val="20"/>
          <w:szCs w:val="20"/>
        </w:rPr>
        <w:t>verde</w:t>
      </w:r>
      <w:r w:rsidRPr="00135BE1">
        <w:rPr>
          <w:rFonts w:cstheme="minorHAnsi"/>
          <w:bCs/>
          <w:sz w:val="20"/>
          <w:szCs w:val="20"/>
        </w:rPr>
        <w:t xml:space="preserve"> deschis, alte modificări nefiind permise. Modificarea formulelor de calcul poate conduce la respingerea cererii de finanțare.</w:t>
      </w:r>
    </w:p>
    <w:p w14:paraId="4A552CE6" w14:textId="77777777" w:rsidR="00135BE1" w:rsidRPr="00135BE1" w:rsidRDefault="00135BE1" w:rsidP="00135BE1">
      <w:pPr>
        <w:spacing w:after="120" w:line="264" w:lineRule="auto"/>
        <w:rPr>
          <w:rFonts w:cstheme="minorHAnsi"/>
          <w:bCs/>
          <w:sz w:val="20"/>
          <w:szCs w:val="20"/>
        </w:rPr>
      </w:pPr>
      <w:r w:rsidRPr="00135BE1">
        <w:rPr>
          <w:rFonts w:cstheme="minorHAnsi"/>
          <w:bCs/>
          <w:sz w:val="20"/>
          <w:szCs w:val="20"/>
        </w:rPr>
        <w:t>Macheta financiară este proiectată să asigure calculul implicit pentru:</w:t>
      </w:r>
    </w:p>
    <w:p w14:paraId="40A83D22" w14:textId="61278AD1" w:rsidR="00135BE1" w:rsidRPr="00135BE1" w:rsidRDefault="00135BE1" w:rsidP="00135BE1">
      <w:pPr>
        <w:pStyle w:val="ListParagraph"/>
        <w:numPr>
          <w:ilvl w:val="0"/>
          <w:numId w:val="4"/>
        </w:numPr>
        <w:spacing w:after="120" w:line="264" w:lineRule="auto"/>
        <w:rPr>
          <w:rFonts w:cstheme="minorHAnsi"/>
          <w:bCs/>
          <w:sz w:val="20"/>
          <w:szCs w:val="20"/>
        </w:rPr>
      </w:pPr>
      <w:r w:rsidRPr="00135BE1">
        <w:rPr>
          <w:rFonts w:cstheme="minorHAnsi"/>
          <w:bCs/>
          <w:sz w:val="20"/>
          <w:szCs w:val="20"/>
        </w:rPr>
        <w:t xml:space="preserve">Verificarea încadrării </w:t>
      </w:r>
      <w:r w:rsidR="00DE7C08">
        <w:rPr>
          <w:rFonts w:cstheme="minorHAnsi"/>
          <w:bCs/>
          <w:sz w:val="20"/>
          <w:szCs w:val="20"/>
        </w:rPr>
        <w:t>Solicitantului</w:t>
      </w:r>
      <w:r w:rsidRPr="00135BE1">
        <w:rPr>
          <w:rFonts w:cstheme="minorHAnsi"/>
          <w:bCs/>
          <w:sz w:val="20"/>
          <w:szCs w:val="20"/>
        </w:rPr>
        <w:t xml:space="preserve"> în categoria întreprinderilor în dificultate;</w:t>
      </w:r>
    </w:p>
    <w:p w14:paraId="18C81FE7" w14:textId="5BE49974" w:rsidR="00135BE1" w:rsidRPr="00135BE1" w:rsidRDefault="00135BE1" w:rsidP="00135BE1">
      <w:pPr>
        <w:pStyle w:val="ListParagraph"/>
        <w:numPr>
          <w:ilvl w:val="0"/>
          <w:numId w:val="4"/>
        </w:numPr>
        <w:spacing w:after="120" w:line="264" w:lineRule="auto"/>
        <w:rPr>
          <w:rFonts w:cstheme="minorHAnsi"/>
          <w:bCs/>
          <w:sz w:val="20"/>
          <w:szCs w:val="20"/>
        </w:rPr>
      </w:pPr>
      <w:r w:rsidRPr="00135BE1">
        <w:rPr>
          <w:rFonts w:cstheme="minorHAnsi"/>
          <w:bCs/>
          <w:sz w:val="20"/>
          <w:szCs w:val="20"/>
        </w:rPr>
        <w:t xml:space="preserve">Verificarea încadrării cheltuielilor eligibile în limitele de eligibilitate, prevăzute în Ghidul Solicitantului, precum și </w:t>
      </w:r>
      <w:r w:rsidR="008E0653">
        <w:rPr>
          <w:rFonts w:cstheme="minorHAnsi"/>
          <w:bCs/>
          <w:sz w:val="20"/>
          <w:szCs w:val="20"/>
        </w:rPr>
        <w:t>încadrarea</w:t>
      </w:r>
      <w:r w:rsidRPr="00135BE1">
        <w:rPr>
          <w:rFonts w:cstheme="minorHAnsi"/>
          <w:bCs/>
          <w:sz w:val="20"/>
          <w:szCs w:val="20"/>
        </w:rPr>
        <w:t xml:space="preserve"> în limitele minime și maxime a finanțării nerambursabile, precum și în limita </w:t>
      </w:r>
      <w:r w:rsidR="008E0653">
        <w:rPr>
          <w:rFonts w:cstheme="minorHAnsi"/>
          <w:bCs/>
          <w:sz w:val="20"/>
          <w:szCs w:val="20"/>
        </w:rPr>
        <w:t>minimă</w:t>
      </w:r>
      <w:r w:rsidRPr="00135BE1">
        <w:rPr>
          <w:rFonts w:cstheme="minorHAnsi"/>
          <w:bCs/>
          <w:sz w:val="20"/>
          <w:szCs w:val="20"/>
        </w:rPr>
        <w:t xml:space="preserve"> pentru </w:t>
      </w:r>
      <w:r w:rsidR="008E0653">
        <w:rPr>
          <w:rFonts w:cstheme="minorHAnsi"/>
          <w:bCs/>
          <w:sz w:val="20"/>
          <w:szCs w:val="20"/>
        </w:rPr>
        <w:t>contribuția Solicitantului</w:t>
      </w:r>
      <w:r w:rsidRPr="00135BE1">
        <w:rPr>
          <w:rFonts w:cstheme="minorHAnsi"/>
          <w:bCs/>
          <w:sz w:val="20"/>
          <w:szCs w:val="20"/>
        </w:rPr>
        <w:t>;</w:t>
      </w:r>
    </w:p>
    <w:p w14:paraId="507CAA92" w14:textId="77777777" w:rsidR="00135BE1" w:rsidRPr="00135BE1" w:rsidRDefault="00135BE1" w:rsidP="00135BE1">
      <w:pPr>
        <w:pStyle w:val="ListParagraph"/>
        <w:numPr>
          <w:ilvl w:val="0"/>
          <w:numId w:val="4"/>
        </w:numPr>
        <w:spacing w:after="120" w:line="264" w:lineRule="auto"/>
        <w:rPr>
          <w:rFonts w:cstheme="minorHAnsi"/>
          <w:bCs/>
          <w:sz w:val="20"/>
          <w:szCs w:val="20"/>
        </w:rPr>
      </w:pPr>
      <w:r w:rsidRPr="00135BE1">
        <w:rPr>
          <w:rFonts w:cstheme="minorHAnsi"/>
          <w:bCs/>
          <w:sz w:val="20"/>
          <w:szCs w:val="20"/>
        </w:rPr>
        <w:t>Calculul fluxului de numerar net pentru fiecare dintre cele trei activități: operațională, investițională și financiară pe baza datelor introduse;</w:t>
      </w:r>
    </w:p>
    <w:p w14:paraId="066F0731" w14:textId="4A687DBB" w:rsidR="008E0653" w:rsidRDefault="008E0653" w:rsidP="00135BE1">
      <w:pPr>
        <w:pStyle w:val="ListParagraph"/>
        <w:numPr>
          <w:ilvl w:val="0"/>
          <w:numId w:val="4"/>
        </w:numPr>
        <w:spacing w:after="120" w:line="264" w:lineRule="auto"/>
        <w:rPr>
          <w:rFonts w:cstheme="minorHAnsi"/>
          <w:bCs/>
          <w:sz w:val="20"/>
          <w:szCs w:val="20"/>
        </w:rPr>
      </w:pPr>
      <w:r>
        <w:rPr>
          <w:rFonts w:cstheme="minorHAnsi"/>
          <w:bCs/>
          <w:sz w:val="20"/>
          <w:szCs w:val="20"/>
        </w:rPr>
        <w:t>Calculul indicatorului financiar ”Rata rentabilității financiare (ROE)”</w:t>
      </w:r>
      <w:r w:rsidR="00241FA9">
        <w:rPr>
          <w:rFonts w:cstheme="minorHAnsi"/>
          <w:bCs/>
          <w:sz w:val="20"/>
          <w:szCs w:val="20"/>
        </w:rPr>
        <w:t xml:space="preserve"> pentru fiecare an de proiecție</w:t>
      </w:r>
      <w:r>
        <w:rPr>
          <w:rFonts w:cstheme="minorHAnsi"/>
          <w:bCs/>
          <w:sz w:val="20"/>
          <w:szCs w:val="20"/>
        </w:rPr>
        <w:t>;</w:t>
      </w:r>
    </w:p>
    <w:p w14:paraId="59A89215" w14:textId="54FE8A4D" w:rsidR="00135BE1" w:rsidRPr="00135BE1" w:rsidRDefault="00135BE1" w:rsidP="00135BE1">
      <w:pPr>
        <w:pStyle w:val="ListParagraph"/>
        <w:numPr>
          <w:ilvl w:val="0"/>
          <w:numId w:val="4"/>
        </w:numPr>
        <w:spacing w:after="120" w:line="264" w:lineRule="auto"/>
        <w:rPr>
          <w:rFonts w:cstheme="minorHAnsi"/>
          <w:bCs/>
          <w:sz w:val="20"/>
          <w:szCs w:val="20"/>
        </w:rPr>
      </w:pPr>
      <w:r w:rsidRPr="00135BE1">
        <w:rPr>
          <w:rFonts w:cstheme="minorHAnsi"/>
          <w:bCs/>
          <w:sz w:val="20"/>
          <w:szCs w:val="20"/>
        </w:rPr>
        <w:t xml:space="preserve">Verificarea sustenabilității financiare a </w:t>
      </w:r>
      <w:r w:rsidR="00AF3CB0">
        <w:rPr>
          <w:rFonts w:cstheme="minorHAnsi"/>
          <w:bCs/>
          <w:sz w:val="20"/>
          <w:szCs w:val="20"/>
        </w:rPr>
        <w:t>Solicitantului</w:t>
      </w:r>
      <w:r w:rsidRPr="00135BE1">
        <w:rPr>
          <w:rFonts w:cstheme="minorHAnsi"/>
          <w:bCs/>
          <w:sz w:val="20"/>
          <w:szCs w:val="20"/>
        </w:rPr>
        <w:t>, respectiv a condiției ca pentru fiecare an din perioada de analiză, fluxul de numerar net CUMULAT, format din suma fluxurilor de numerar nete din activitatea operațională, investițională și financiară, să fie mai mare sau egal cu 0.</w:t>
      </w:r>
    </w:p>
    <w:p w14:paraId="64A866E5" w14:textId="0B6C6FE2" w:rsidR="00506BD6" w:rsidRPr="008B1F07" w:rsidRDefault="008B1F07" w:rsidP="00F33651">
      <w:pPr>
        <w:pStyle w:val="Heading1"/>
        <w:rPr>
          <w:b/>
          <w:bCs/>
          <w:sz w:val="22"/>
          <w:szCs w:val="22"/>
        </w:rPr>
      </w:pPr>
      <w:bookmarkStart w:id="18" w:name="_Toc430679474"/>
      <w:bookmarkStart w:id="19" w:name="_Toc446498583"/>
      <w:bookmarkStart w:id="20" w:name="_Toc447184862"/>
      <w:bookmarkStart w:id="21" w:name="_Toc474933629"/>
      <w:r w:rsidRPr="008B1F07">
        <w:rPr>
          <w:b/>
          <w:bCs/>
          <w:sz w:val="22"/>
          <w:szCs w:val="22"/>
        </w:rPr>
        <w:t>ANEXE</w:t>
      </w:r>
      <w:bookmarkEnd w:id="18"/>
      <w:bookmarkEnd w:id="19"/>
      <w:bookmarkEnd w:id="20"/>
      <w:bookmarkEnd w:id="21"/>
    </w:p>
    <w:p w14:paraId="2B805ECC" w14:textId="77777777" w:rsidR="008D7A8F" w:rsidRPr="001149CD" w:rsidRDefault="00506BD6" w:rsidP="00F33651">
      <w:pPr>
        <w:rPr>
          <w:sz w:val="20"/>
          <w:szCs w:val="20"/>
        </w:rPr>
      </w:pPr>
      <w:r w:rsidRPr="000B09A2">
        <w:rPr>
          <w:sz w:val="20"/>
          <w:szCs w:val="20"/>
        </w:rPr>
        <w:t>Se vor anexa orice alte documente pe care le considerați relevante sau care susțin anumite puncte de vedere din planul dvs. de afaceri</w:t>
      </w:r>
      <w:r w:rsidR="00825811" w:rsidRPr="000B09A2">
        <w:rPr>
          <w:sz w:val="20"/>
          <w:szCs w:val="20"/>
        </w:rPr>
        <w:t>.</w:t>
      </w:r>
    </w:p>
    <w:p w14:paraId="76C17865" w14:textId="77777777" w:rsidR="00825811" w:rsidRPr="001149CD" w:rsidRDefault="00825811" w:rsidP="00F33651">
      <w:pPr>
        <w:rPr>
          <w:sz w:val="20"/>
          <w:szCs w:val="20"/>
        </w:rPr>
      </w:pPr>
    </w:p>
    <w:sectPr w:rsidR="00825811" w:rsidRPr="001149CD" w:rsidSect="000E1844">
      <w:headerReference w:type="even" r:id="rId8"/>
      <w:headerReference w:type="default" r:id="rId9"/>
      <w:footerReference w:type="even" r:id="rId10"/>
      <w:footerReference w:type="default" r:id="rId11"/>
      <w:pgSz w:w="11906" w:h="16838"/>
      <w:pgMar w:top="1417" w:right="1417" w:bottom="1417" w:left="1417" w:header="708" w:footer="6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AA12E" w14:textId="77777777" w:rsidR="000E1844" w:rsidRDefault="000E1844" w:rsidP="00F33651">
      <w:r>
        <w:separator/>
      </w:r>
    </w:p>
  </w:endnote>
  <w:endnote w:type="continuationSeparator" w:id="0">
    <w:p w14:paraId="5DDDE47B" w14:textId="77777777" w:rsidR="000E1844" w:rsidRDefault="000E1844" w:rsidP="00F33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D3B86" w14:textId="77777777" w:rsidR="00D20A6B" w:rsidRDefault="00D20A6B" w:rsidP="00F33651">
    <w:pPr>
      <w:pStyle w:val="Footer"/>
    </w:pPr>
  </w:p>
  <w:p w14:paraId="342167EF" w14:textId="77777777" w:rsidR="00D20A6B" w:rsidRDefault="00D20A6B" w:rsidP="00F33651">
    <w:pPr>
      <w:pStyle w:val="Footer"/>
    </w:pPr>
  </w:p>
  <w:p w14:paraId="009D1704" w14:textId="77777777" w:rsidR="00D20A6B" w:rsidRPr="00A2057A" w:rsidRDefault="00D20A6B" w:rsidP="00F33651">
    <w:pPr>
      <w:pStyle w:val="Footer"/>
    </w:pPr>
    <w:r w:rsidRPr="00724831">
      <w:t>Pagina nr. ___ din 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2113085494"/>
      <w:docPartObj>
        <w:docPartGallery w:val="Page Numbers (Bottom of Page)"/>
        <w:docPartUnique/>
      </w:docPartObj>
    </w:sdtPr>
    <w:sdtEndPr>
      <w:rPr>
        <w:noProof/>
      </w:rPr>
    </w:sdtEndPr>
    <w:sdtContent>
      <w:p w14:paraId="0F8250C6" w14:textId="52DDB354" w:rsidR="00200DB4" w:rsidRDefault="00200DB4">
        <w:pPr>
          <w:pStyle w:val="Footer"/>
          <w:jc w:val="center"/>
        </w:pPr>
        <w:r>
          <w:rPr>
            <w:noProof w:val="0"/>
          </w:rPr>
          <w:fldChar w:fldCharType="begin"/>
        </w:r>
        <w:r>
          <w:instrText xml:space="preserve"> PAGE   \* MERGEFORMAT </w:instrText>
        </w:r>
        <w:r>
          <w:rPr>
            <w:noProof w:val="0"/>
          </w:rPr>
          <w:fldChar w:fldCharType="separate"/>
        </w:r>
        <w:r>
          <w:t>2</w:t>
        </w:r>
        <w:r>
          <w:fldChar w:fldCharType="end"/>
        </w:r>
      </w:p>
    </w:sdtContent>
  </w:sdt>
  <w:p w14:paraId="20A72713" w14:textId="77777777" w:rsidR="00D20A6B" w:rsidRDefault="00D20A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30561" w14:textId="77777777" w:rsidR="000E1844" w:rsidRDefault="000E1844" w:rsidP="00F33651">
      <w:r>
        <w:separator/>
      </w:r>
    </w:p>
  </w:footnote>
  <w:footnote w:type="continuationSeparator" w:id="0">
    <w:p w14:paraId="20E1537D" w14:textId="77777777" w:rsidR="000E1844" w:rsidRDefault="000E1844" w:rsidP="00F336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05"/>
      <w:gridCol w:w="1067"/>
    </w:tblGrid>
    <w:tr w:rsidR="00D20A6B" w:rsidRPr="00D145FE" w14:paraId="775AADF1" w14:textId="77777777" w:rsidTr="004E6C57">
      <w:tc>
        <w:tcPr>
          <w:tcW w:w="8214" w:type="dxa"/>
        </w:tcPr>
        <w:p w14:paraId="7258EF4A" w14:textId="77777777" w:rsidR="00D20A6B" w:rsidRPr="007501CA" w:rsidRDefault="00D20A6B" w:rsidP="00F33651">
          <w:pPr>
            <w:pStyle w:val="Header"/>
            <w:rPr>
              <w:rFonts w:eastAsia="Calibri"/>
            </w:rPr>
          </w:pPr>
        </w:p>
        <w:p w14:paraId="58E0D434" w14:textId="77777777" w:rsidR="00D20A6B" w:rsidRPr="00D145FE" w:rsidRDefault="00D20A6B" w:rsidP="00F33651">
          <w:pPr>
            <w:pStyle w:val="Header"/>
          </w:pPr>
        </w:p>
      </w:tc>
      <w:tc>
        <w:tcPr>
          <w:tcW w:w="1074" w:type="dxa"/>
          <w:shd w:val="clear" w:color="auto" w:fill="3078BA"/>
          <w:vAlign w:val="center"/>
        </w:tcPr>
        <w:p w14:paraId="4439C581" w14:textId="77777777" w:rsidR="00D20A6B" w:rsidRPr="0044632D" w:rsidRDefault="00D20A6B" w:rsidP="00F33651">
          <w:pPr>
            <w:pStyle w:val="Header"/>
            <w:rPr>
              <w:color w:val="3078BA"/>
            </w:rPr>
          </w:pPr>
          <w:r>
            <w:t>DRAFT 3</w:t>
          </w:r>
        </w:p>
      </w:tc>
    </w:tr>
  </w:tbl>
  <w:p w14:paraId="6CCFECB6" w14:textId="77777777" w:rsidR="00D20A6B" w:rsidRDefault="00D20A6B" w:rsidP="00F336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20A6B" w:rsidRPr="00413E57" w14:paraId="6C6947DB" w14:textId="77777777" w:rsidTr="00EB16A1">
      <w:tc>
        <w:tcPr>
          <w:tcW w:w="9072" w:type="dxa"/>
          <w:tcBorders>
            <w:bottom w:val="single" w:sz="4" w:space="0" w:color="2E74B5" w:themeColor="accent1" w:themeShade="BF"/>
          </w:tcBorders>
        </w:tcPr>
        <w:tbl>
          <w:tblPr>
            <w:tblW w:w="10357" w:type="dxa"/>
            <w:tblInd w:w="108" w:type="dxa"/>
            <w:tblBorders>
              <w:bottom w:val="single" w:sz="4" w:space="0" w:color="003366"/>
            </w:tblBorders>
            <w:tblLook w:val="04A0" w:firstRow="1" w:lastRow="0" w:firstColumn="1" w:lastColumn="0" w:noHBand="0" w:noVBand="1"/>
          </w:tblPr>
          <w:tblGrid>
            <w:gridCol w:w="9197"/>
            <w:gridCol w:w="1160"/>
          </w:tblGrid>
          <w:tr w:rsidR="00EB16A1" w14:paraId="37C5810D" w14:textId="77777777" w:rsidTr="00941CE5">
            <w:tc>
              <w:tcPr>
                <w:tcW w:w="9197" w:type="dxa"/>
                <w:tcBorders>
                  <w:top w:val="nil"/>
                  <w:left w:val="nil"/>
                  <w:bottom w:val="single" w:sz="4" w:space="0" w:color="333333"/>
                  <w:right w:val="nil"/>
                </w:tcBorders>
                <w:hideMark/>
              </w:tcPr>
              <w:p w14:paraId="6B528746" w14:textId="77777777" w:rsidR="00EB16A1" w:rsidRPr="008B76DF" w:rsidRDefault="00EB16A1" w:rsidP="00EB16A1">
                <w:pPr>
                  <w:pStyle w:val="5Normal"/>
                  <w:spacing w:before="40" w:after="40" w:line="276" w:lineRule="auto"/>
                  <w:rPr>
                    <w:rFonts w:asciiTheme="minorHAnsi" w:hAnsiTheme="minorHAnsi" w:cstheme="minorHAnsi"/>
                    <w:b/>
                    <w:sz w:val="16"/>
                    <w:szCs w:val="16"/>
                  </w:rPr>
                </w:pPr>
                <w:r w:rsidRPr="008B76DF">
                  <w:rPr>
                    <w:rFonts w:asciiTheme="minorHAnsi" w:hAnsiTheme="minorHAnsi" w:cstheme="minorHAnsi"/>
                    <w:b/>
                    <w:sz w:val="16"/>
                    <w:szCs w:val="16"/>
                  </w:rPr>
                  <w:t>Programul Regional Sud-Vest Oltenia 2021-2027</w:t>
                </w:r>
              </w:p>
              <w:p w14:paraId="581C7A65" w14:textId="77777777" w:rsidR="00EB16A1" w:rsidRPr="008B76DF" w:rsidRDefault="00EB16A1" w:rsidP="00EB16A1">
                <w:pPr>
                  <w:pStyle w:val="5Normal"/>
                  <w:spacing w:before="40" w:after="40" w:line="276" w:lineRule="auto"/>
                  <w:rPr>
                    <w:rFonts w:asciiTheme="minorHAnsi" w:hAnsiTheme="minorHAnsi" w:cstheme="minorHAnsi"/>
                    <w:b/>
                    <w:sz w:val="16"/>
                    <w:szCs w:val="16"/>
                  </w:rPr>
                </w:pPr>
                <w:r w:rsidRPr="008B76DF">
                  <w:rPr>
                    <w:rFonts w:asciiTheme="minorHAnsi" w:hAnsiTheme="minorHAnsi" w:cstheme="minorHAnsi"/>
                    <w:b/>
                    <w:sz w:val="16"/>
                    <w:szCs w:val="16"/>
                  </w:rPr>
                  <w:t>OS 1.  Dezvoltarea și creșterea capacităților de cercetare și inovare și adoptarea tehnologiilor avansate</w:t>
                </w:r>
              </w:p>
              <w:p w14:paraId="5790592B" w14:textId="77777777" w:rsidR="00EB16A1" w:rsidRPr="008B76DF" w:rsidRDefault="00EB16A1" w:rsidP="00EB16A1">
                <w:pPr>
                  <w:pStyle w:val="5Normal"/>
                  <w:spacing w:before="40" w:after="40" w:line="276" w:lineRule="auto"/>
                  <w:rPr>
                    <w:rFonts w:asciiTheme="minorHAnsi" w:hAnsiTheme="minorHAnsi" w:cstheme="minorHAnsi"/>
                    <w:b/>
                    <w:sz w:val="16"/>
                    <w:szCs w:val="16"/>
                  </w:rPr>
                </w:pPr>
                <w:r w:rsidRPr="008B76DF">
                  <w:rPr>
                    <w:rFonts w:asciiTheme="minorHAnsi" w:hAnsiTheme="minorHAnsi" w:cstheme="minorHAnsi"/>
                    <w:b/>
                    <w:sz w:val="16"/>
                    <w:szCs w:val="16"/>
                  </w:rPr>
                  <w:t>Prioritatea 1: Competitivitate prin inovare și întreprinderi dinamice</w:t>
                </w:r>
              </w:p>
              <w:p w14:paraId="57B9B6B6" w14:textId="77777777" w:rsidR="00EB16A1" w:rsidRDefault="00EB16A1" w:rsidP="00EB16A1">
                <w:pPr>
                  <w:pStyle w:val="5Normal"/>
                  <w:tabs>
                    <w:tab w:val="clear" w:pos="1134"/>
                    <w:tab w:val="left" w:pos="1344"/>
                  </w:tabs>
                  <w:spacing w:before="40" w:after="40" w:line="276" w:lineRule="auto"/>
                  <w:rPr>
                    <w:rFonts w:asciiTheme="minorHAnsi" w:hAnsiTheme="minorHAnsi" w:cstheme="minorHAnsi"/>
                    <w:b/>
                    <w:sz w:val="16"/>
                    <w:szCs w:val="16"/>
                  </w:rPr>
                </w:pPr>
                <w:r w:rsidRPr="008B76DF">
                  <w:rPr>
                    <w:rFonts w:asciiTheme="minorHAnsi" w:hAnsiTheme="minorHAnsi" w:cstheme="minorHAnsi"/>
                    <w:b/>
                    <w:sz w:val="16"/>
                    <w:szCs w:val="16"/>
                  </w:rPr>
                  <w:t>Acțiunea 1.3 - „Transfer tehnologic si inovare”</w:t>
                </w:r>
              </w:p>
            </w:tc>
            <w:tc>
              <w:tcPr>
                <w:tcW w:w="1160" w:type="dxa"/>
                <w:tcBorders>
                  <w:top w:val="nil"/>
                  <w:left w:val="nil"/>
                  <w:bottom w:val="single" w:sz="4" w:space="0" w:color="333333"/>
                  <w:right w:val="nil"/>
                </w:tcBorders>
              </w:tcPr>
              <w:p w14:paraId="0AA35A22" w14:textId="77777777" w:rsidR="00EB16A1" w:rsidRDefault="00EB16A1" w:rsidP="00EB16A1">
                <w:pPr>
                  <w:tabs>
                    <w:tab w:val="center" w:pos="4536"/>
                    <w:tab w:val="right" w:pos="9072"/>
                  </w:tabs>
                  <w:spacing w:line="276" w:lineRule="auto"/>
                  <w:jc w:val="center"/>
                  <w:rPr>
                    <w:rFonts w:cstheme="minorHAnsi"/>
                    <w:sz w:val="16"/>
                    <w:szCs w:val="16"/>
                  </w:rPr>
                </w:pPr>
              </w:p>
            </w:tc>
          </w:tr>
          <w:tr w:rsidR="00EB16A1" w14:paraId="78C9A59F" w14:textId="77777777" w:rsidTr="00941CE5">
            <w:trPr>
              <w:cantSplit/>
            </w:trPr>
            <w:tc>
              <w:tcPr>
                <w:tcW w:w="10357" w:type="dxa"/>
                <w:gridSpan w:val="2"/>
                <w:tcBorders>
                  <w:top w:val="nil"/>
                  <w:left w:val="nil"/>
                  <w:bottom w:val="nil"/>
                  <w:right w:val="nil"/>
                </w:tcBorders>
              </w:tcPr>
              <w:p w14:paraId="2EF49A21" w14:textId="77777777" w:rsidR="00EB16A1" w:rsidRDefault="00EB16A1" w:rsidP="00EB16A1">
                <w:pPr>
                  <w:tabs>
                    <w:tab w:val="center" w:pos="4536"/>
                    <w:tab w:val="right" w:pos="9072"/>
                  </w:tabs>
                  <w:spacing w:line="276" w:lineRule="auto"/>
                  <w:rPr>
                    <w:rFonts w:cstheme="minorHAnsi"/>
                    <w:b/>
                    <w:bCs/>
                    <w:sz w:val="16"/>
                    <w:szCs w:val="16"/>
                  </w:rPr>
                </w:pPr>
              </w:p>
            </w:tc>
          </w:tr>
        </w:tbl>
        <w:p w14:paraId="6AE3C975" w14:textId="30E86762" w:rsidR="00EB16A1" w:rsidRDefault="00EB16A1" w:rsidP="00EB16A1">
          <w:pPr>
            <w:pStyle w:val="5Normal"/>
            <w:spacing w:after="0"/>
            <w:jc w:val="right"/>
            <w:rPr>
              <w:rFonts w:asciiTheme="minorHAnsi" w:hAnsiTheme="minorHAnsi" w:cstheme="minorHAnsi"/>
              <w:b/>
              <w:sz w:val="16"/>
              <w:szCs w:val="16"/>
              <w:lang w:val="pt-BR"/>
            </w:rPr>
          </w:pPr>
          <w:r w:rsidRPr="00135BE1">
            <w:rPr>
              <w:rFonts w:asciiTheme="minorHAnsi" w:hAnsiTheme="minorHAnsi" w:cstheme="minorHAnsi"/>
              <w:sz w:val="16"/>
              <w:szCs w:val="16"/>
              <w:lang w:val="pt-BR"/>
            </w:rPr>
            <w:t xml:space="preserve">                                                                                </w:t>
          </w:r>
          <w:proofErr w:type="spellStart"/>
          <w:r>
            <w:rPr>
              <w:rFonts w:asciiTheme="minorHAnsi" w:hAnsiTheme="minorHAnsi" w:cstheme="minorHAnsi"/>
              <w:b/>
              <w:sz w:val="16"/>
              <w:szCs w:val="16"/>
            </w:rPr>
            <w:t>Ghidul</w:t>
          </w:r>
          <w:proofErr w:type="spellEnd"/>
          <w:r>
            <w:rPr>
              <w:rFonts w:asciiTheme="minorHAnsi" w:hAnsiTheme="minorHAnsi" w:cstheme="minorHAnsi"/>
              <w:b/>
              <w:sz w:val="16"/>
              <w:szCs w:val="16"/>
            </w:rPr>
            <w:t xml:space="preserve"> </w:t>
          </w:r>
          <w:proofErr w:type="spellStart"/>
          <w:r>
            <w:rPr>
              <w:rFonts w:asciiTheme="minorHAnsi" w:hAnsiTheme="minorHAnsi" w:cstheme="minorHAnsi"/>
              <w:b/>
              <w:sz w:val="16"/>
              <w:szCs w:val="16"/>
            </w:rPr>
            <w:t>Solicitantului</w:t>
          </w:r>
          <w:proofErr w:type="spellEnd"/>
          <w:r>
            <w:rPr>
              <w:rFonts w:asciiTheme="minorHAnsi" w:hAnsiTheme="minorHAnsi" w:cstheme="minorHAnsi"/>
              <w:b/>
              <w:sz w:val="16"/>
              <w:szCs w:val="16"/>
            </w:rPr>
            <w:t xml:space="preserve"> - Apel de </w:t>
          </w:r>
          <w:proofErr w:type="spellStart"/>
          <w:r>
            <w:rPr>
              <w:rFonts w:asciiTheme="minorHAnsi" w:hAnsiTheme="minorHAnsi" w:cstheme="minorHAnsi"/>
              <w:b/>
              <w:sz w:val="16"/>
              <w:szCs w:val="16"/>
            </w:rPr>
            <w:t>proiecte</w:t>
          </w:r>
          <w:proofErr w:type="spellEnd"/>
          <w:r>
            <w:rPr>
              <w:rFonts w:asciiTheme="minorHAnsi" w:hAnsiTheme="minorHAnsi" w:cstheme="minorHAnsi"/>
              <w:b/>
              <w:sz w:val="16"/>
              <w:szCs w:val="16"/>
            </w:rPr>
            <w:t xml:space="preserve"> nr. </w:t>
          </w:r>
          <w:r w:rsidR="00050541" w:rsidRPr="00050541">
            <w:rPr>
              <w:rFonts w:asciiTheme="minorHAnsi" w:hAnsiTheme="minorHAnsi" w:cstheme="minorHAnsi"/>
              <w:b/>
              <w:sz w:val="16"/>
              <w:szCs w:val="16"/>
              <w:lang w:val="pt-BR"/>
            </w:rPr>
            <w:t>PR SV/PRSVO/246/PRSVO_P1/OP1</w:t>
          </w:r>
          <w:r>
            <w:rPr>
              <w:rFonts w:asciiTheme="minorHAnsi" w:hAnsiTheme="minorHAnsi" w:cstheme="minorHAnsi"/>
              <w:b/>
              <w:sz w:val="16"/>
              <w:szCs w:val="16"/>
              <w:lang w:val="pt-BR"/>
            </w:rPr>
            <w:t>– MODEL H</w:t>
          </w:r>
        </w:p>
        <w:p w14:paraId="106E240A" w14:textId="092A0B6F" w:rsidR="00D20A6B" w:rsidRPr="00F33651" w:rsidRDefault="00D20A6B" w:rsidP="004B375D">
          <w:pPr>
            <w:pStyle w:val="Header"/>
            <w:jc w:val="left"/>
            <w:rPr>
              <w:b/>
              <w:color w:val="FFFFFF" w:themeColor="background1"/>
              <w:sz w:val="18"/>
            </w:rPr>
          </w:pPr>
        </w:p>
      </w:tc>
    </w:tr>
  </w:tbl>
  <w:p w14:paraId="51AC0A3F" w14:textId="77777777" w:rsidR="00D20A6B" w:rsidRPr="00414137" w:rsidRDefault="00D20A6B" w:rsidP="00F336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15:restartNumberingAfterBreak="0">
    <w:nsid w:val="0B1B407F"/>
    <w:multiLevelType w:val="hybridMultilevel"/>
    <w:tmpl w:val="12FE0DA0"/>
    <w:lvl w:ilvl="0" w:tplc="04180019">
      <w:start w:val="1"/>
      <w:numFmt w:val="lowerLetter"/>
      <w:lvlText w:val="%1."/>
      <w:lvlJc w:val="left"/>
      <w:pPr>
        <w:ind w:left="360" w:hanging="360"/>
      </w:pPr>
      <w:rPr>
        <w:rFonts w:hint="default"/>
      </w:rPr>
    </w:lvl>
    <w:lvl w:ilvl="1" w:tplc="04180001">
      <w:start w:val="1"/>
      <w:numFmt w:val="bullet"/>
      <w:lvlText w:val=""/>
      <w:lvlJc w:val="left"/>
      <w:pPr>
        <w:ind w:left="1080" w:hanging="360"/>
      </w:pPr>
      <w:rPr>
        <w:rFonts w:ascii="Symbol" w:hAnsi="Symbol" w:hint="default"/>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1B751C7A"/>
    <w:multiLevelType w:val="hybridMultilevel"/>
    <w:tmpl w:val="AC12D5F6"/>
    <w:lvl w:ilvl="0" w:tplc="20A0FD1C">
      <w:start w:val="1"/>
      <w:numFmt w:val="lowerLetter"/>
      <w:lvlText w:val="%1)"/>
      <w:lvlJc w:val="left"/>
      <w:pPr>
        <w:ind w:left="1230" w:hanging="360"/>
      </w:pPr>
      <w:rPr>
        <w:rFonts w:hint="default"/>
      </w:rPr>
    </w:lvl>
    <w:lvl w:ilvl="1" w:tplc="04180019" w:tentative="1">
      <w:start w:val="1"/>
      <w:numFmt w:val="lowerLetter"/>
      <w:lvlText w:val="%2."/>
      <w:lvlJc w:val="left"/>
      <w:pPr>
        <w:ind w:left="1950" w:hanging="360"/>
      </w:pPr>
    </w:lvl>
    <w:lvl w:ilvl="2" w:tplc="0418001B" w:tentative="1">
      <w:start w:val="1"/>
      <w:numFmt w:val="lowerRoman"/>
      <w:lvlText w:val="%3."/>
      <w:lvlJc w:val="right"/>
      <w:pPr>
        <w:ind w:left="2670" w:hanging="180"/>
      </w:pPr>
    </w:lvl>
    <w:lvl w:ilvl="3" w:tplc="0418000F" w:tentative="1">
      <w:start w:val="1"/>
      <w:numFmt w:val="decimal"/>
      <w:lvlText w:val="%4."/>
      <w:lvlJc w:val="left"/>
      <w:pPr>
        <w:ind w:left="3390" w:hanging="360"/>
      </w:pPr>
    </w:lvl>
    <w:lvl w:ilvl="4" w:tplc="04180019" w:tentative="1">
      <w:start w:val="1"/>
      <w:numFmt w:val="lowerLetter"/>
      <w:lvlText w:val="%5."/>
      <w:lvlJc w:val="left"/>
      <w:pPr>
        <w:ind w:left="4110" w:hanging="360"/>
      </w:pPr>
    </w:lvl>
    <w:lvl w:ilvl="5" w:tplc="0418001B" w:tentative="1">
      <w:start w:val="1"/>
      <w:numFmt w:val="lowerRoman"/>
      <w:lvlText w:val="%6."/>
      <w:lvlJc w:val="right"/>
      <w:pPr>
        <w:ind w:left="4830" w:hanging="180"/>
      </w:pPr>
    </w:lvl>
    <w:lvl w:ilvl="6" w:tplc="0418000F" w:tentative="1">
      <w:start w:val="1"/>
      <w:numFmt w:val="decimal"/>
      <w:lvlText w:val="%7."/>
      <w:lvlJc w:val="left"/>
      <w:pPr>
        <w:ind w:left="5550" w:hanging="360"/>
      </w:pPr>
    </w:lvl>
    <w:lvl w:ilvl="7" w:tplc="04180019" w:tentative="1">
      <w:start w:val="1"/>
      <w:numFmt w:val="lowerLetter"/>
      <w:lvlText w:val="%8."/>
      <w:lvlJc w:val="left"/>
      <w:pPr>
        <w:ind w:left="6270" w:hanging="360"/>
      </w:pPr>
    </w:lvl>
    <w:lvl w:ilvl="8" w:tplc="0418001B" w:tentative="1">
      <w:start w:val="1"/>
      <w:numFmt w:val="lowerRoman"/>
      <w:lvlText w:val="%9."/>
      <w:lvlJc w:val="right"/>
      <w:pPr>
        <w:ind w:left="6990" w:hanging="180"/>
      </w:pPr>
    </w:lvl>
  </w:abstractNum>
  <w:abstractNum w:abstractNumId="7"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EB24392"/>
    <w:multiLevelType w:val="hybridMultilevel"/>
    <w:tmpl w:val="1264066A"/>
    <w:lvl w:ilvl="0" w:tplc="8D4AC82E">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9" w15:restartNumberingAfterBreak="0">
    <w:nsid w:val="23826127"/>
    <w:multiLevelType w:val="hybridMultilevel"/>
    <w:tmpl w:val="026AD618"/>
    <w:lvl w:ilvl="0" w:tplc="0418001B">
      <w:start w:val="1"/>
      <w:numFmt w:val="lowerRoman"/>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4FE6C14"/>
    <w:multiLevelType w:val="hybridMultilevel"/>
    <w:tmpl w:val="4EA0E5AC"/>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251B438D"/>
    <w:multiLevelType w:val="hybridMultilevel"/>
    <w:tmpl w:val="649054E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5"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B177FA"/>
    <w:multiLevelType w:val="hybridMultilevel"/>
    <w:tmpl w:val="026AD618"/>
    <w:lvl w:ilvl="0" w:tplc="0418001B">
      <w:start w:val="1"/>
      <w:numFmt w:val="lowerRoman"/>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47B06BE3"/>
    <w:multiLevelType w:val="hybridMultilevel"/>
    <w:tmpl w:val="23F6D77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8631CA5"/>
    <w:multiLevelType w:val="multilevel"/>
    <w:tmpl w:val="56A45392"/>
    <w:lvl w:ilvl="0">
      <w:start w:val="1"/>
      <w:numFmt w:val="decimal"/>
      <w:pStyle w:val="Heading1"/>
      <w:lvlText w:val="%1."/>
      <w:lvlJc w:val="left"/>
      <w:pPr>
        <w:ind w:left="1163"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0"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0DC3146"/>
    <w:multiLevelType w:val="hybridMultilevel"/>
    <w:tmpl w:val="026AD618"/>
    <w:lvl w:ilvl="0" w:tplc="0418001B">
      <w:start w:val="1"/>
      <w:numFmt w:val="lowerRoman"/>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721249663">
    <w:abstractNumId w:val="7"/>
  </w:num>
  <w:num w:numId="2" w16cid:durableId="2022388276">
    <w:abstractNumId w:val="18"/>
  </w:num>
  <w:num w:numId="3" w16cid:durableId="408381949">
    <w:abstractNumId w:val="14"/>
  </w:num>
  <w:num w:numId="4" w16cid:durableId="485517378">
    <w:abstractNumId w:val="12"/>
  </w:num>
  <w:num w:numId="5" w16cid:durableId="1749157210">
    <w:abstractNumId w:val="2"/>
  </w:num>
  <w:num w:numId="6" w16cid:durableId="279922295">
    <w:abstractNumId w:val="1"/>
  </w:num>
  <w:num w:numId="7" w16cid:durableId="45573074">
    <w:abstractNumId w:val="3"/>
  </w:num>
  <w:num w:numId="8" w16cid:durableId="761876930">
    <w:abstractNumId w:val="22"/>
  </w:num>
  <w:num w:numId="9" w16cid:durableId="751660825">
    <w:abstractNumId w:val="0"/>
  </w:num>
  <w:num w:numId="10" w16cid:durableId="1673289981">
    <w:abstractNumId w:val="13"/>
  </w:num>
  <w:num w:numId="11" w16cid:durableId="1556087723">
    <w:abstractNumId w:val="20"/>
  </w:num>
  <w:num w:numId="12" w16cid:durableId="2074036443">
    <w:abstractNumId w:val="19"/>
  </w:num>
  <w:num w:numId="13" w16cid:durableId="1675037553">
    <w:abstractNumId w:val="15"/>
  </w:num>
  <w:num w:numId="14" w16cid:durableId="442653118">
    <w:abstractNumId w:val="5"/>
  </w:num>
  <w:num w:numId="15" w16cid:durableId="775834970">
    <w:abstractNumId w:val="23"/>
  </w:num>
  <w:num w:numId="16" w16cid:durableId="1342663947">
    <w:abstractNumId w:val="6"/>
  </w:num>
  <w:num w:numId="17" w16cid:durableId="721247671">
    <w:abstractNumId w:val="8"/>
  </w:num>
  <w:num w:numId="18" w16cid:durableId="395323472">
    <w:abstractNumId w:val="17"/>
  </w:num>
  <w:num w:numId="19" w16cid:durableId="736392303">
    <w:abstractNumId w:val="4"/>
  </w:num>
  <w:num w:numId="20" w16cid:durableId="534781605">
    <w:abstractNumId w:val="9"/>
  </w:num>
  <w:num w:numId="21" w16cid:durableId="1855143861">
    <w:abstractNumId w:val="21"/>
  </w:num>
  <w:num w:numId="22" w16cid:durableId="2006470780">
    <w:abstractNumId w:val="16"/>
  </w:num>
  <w:num w:numId="23" w16cid:durableId="685253068">
    <w:abstractNumId w:val="19"/>
  </w:num>
  <w:num w:numId="24" w16cid:durableId="1005014795">
    <w:abstractNumId w:val="19"/>
  </w:num>
  <w:num w:numId="25" w16cid:durableId="1324164683">
    <w:abstractNumId w:val="10"/>
  </w:num>
  <w:num w:numId="26" w16cid:durableId="470367135">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BD6"/>
    <w:rsid w:val="00000F19"/>
    <w:rsid w:val="00003013"/>
    <w:rsid w:val="00005F30"/>
    <w:rsid w:val="00011DF1"/>
    <w:rsid w:val="00013C8B"/>
    <w:rsid w:val="00015B27"/>
    <w:rsid w:val="00020C99"/>
    <w:rsid w:val="0002530B"/>
    <w:rsid w:val="00031A3A"/>
    <w:rsid w:val="00035FF1"/>
    <w:rsid w:val="00042472"/>
    <w:rsid w:val="00045F02"/>
    <w:rsid w:val="000460F5"/>
    <w:rsid w:val="00050541"/>
    <w:rsid w:val="00050597"/>
    <w:rsid w:val="0005082D"/>
    <w:rsid w:val="00051D1B"/>
    <w:rsid w:val="00054FD7"/>
    <w:rsid w:val="0005595F"/>
    <w:rsid w:val="00061E09"/>
    <w:rsid w:val="00063528"/>
    <w:rsid w:val="00066344"/>
    <w:rsid w:val="00071BBB"/>
    <w:rsid w:val="0007766D"/>
    <w:rsid w:val="00080450"/>
    <w:rsid w:val="00084806"/>
    <w:rsid w:val="00085698"/>
    <w:rsid w:val="00087C98"/>
    <w:rsid w:val="00087CF1"/>
    <w:rsid w:val="000900C1"/>
    <w:rsid w:val="0009174B"/>
    <w:rsid w:val="000A29D6"/>
    <w:rsid w:val="000A3F2B"/>
    <w:rsid w:val="000A6F6A"/>
    <w:rsid w:val="000B09A2"/>
    <w:rsid w:val="000B3833"/>
    <w:rsid w:val="000D07DA"/>
    <w:rsid w:val="000D708C"/>
    <w:rsid w:val="000D7AF3"/>
    <w:rsid w:val="000D7F89"/>
    <w:rsid w:val="000E1844"/>
    <w:rsid w:val="000E2ADD"/>
    <w:rsid w:val="000E4A6F"/>
    <w:rsid w:val="000E5261"/>
    <w:rsid w:val="000E6D21"/>
    <w:rsid w:val="000F4D16"/>
    <w:rsid w:val="000F5682"/>
    <w:rsid w:val="000F75FF"/>
    <w:rsid w:val="0010119C"/>
    <w:rsid w:val="00102845"/>
    <w:rsid w:val="001029AA"/>
    <w:rsid w:val="00102DC9"/>
    <w:rsid w:val="0010524E"/>
    <w:rsid w:val="00105940"/>
    <w:rsid w:val="001128E6"/>
    <w:rsid w:val="00113807"/>
    <w:rsid w:val="00114230"/>
    <w:rsid w:val="001149CD"/>
    <w:rsid w:val="00116F7C"/>
    <w:rsid w:val="00117B1D"/>
    <w:rsid w:val="00120813"/>
    <w:rsid w:val="00123021"/>
    <w:rsid w:val="001244F9"/>
    <w:rsid w:val="0012661F"/>
    <w:rsid w:val="00130A45"/>
    <w:rsid w:val="00131082"/>
    <w:rsid w:val="00132C67"/>
    <w:rsid w:val="001359CD"/>
    <w:rsid w:val="00135BE1"/>
    <w:rsid w:val="00143161"/>
    <w:rsid w:val="00143C18"/>
    <w:rsid w:val="0014491C"/>
    <w:rsid w:val="001500F9"/>
    <w:rsid w:val="00152EFC"/>
    <w:rsid w:val="001571E5"/>
    <w:rsid w:val="00160395"/>
    <w:rsid w:val="00162D79"/>
    <w:rsid w:val="00164023"/>
    <w:rsid w:val="00165C05"/>
    <w:rsid w:val="001758D2"/>
    <w:rsid w:val="00177989"/>
    <w:rsid w:val="00184E15"/>
    <w:rsid w:val="00187B3B"/>
    <w:rsid w:val="00194097"/>
    <w:rsid w:val="00197A16"/>
    <w:rsid w:val="001A030B"/>
    <w:rsid w:val="001B2EC6"/>
    <w:rsid w:val="001B335B"/>
    <w:rsid w:val="001B3F68"/>
    <w:rsid w:val="001B4D79"/>
    <w:rsid w:val="001B5024"/>
    <w:rsid w:val="001B5425"/>
    <w:rsid w:val="001B68D8"/>
    <w:rsid w:val="001B70FE"/>
    <w:rsid w:val="001B7437"/>
    <w:rsid w:val="001B759A"/>
    <w:rsid w:val="001C28B0"/>
    <w:rsid w:val="001C5C31"/>
    <w:rsid w:val="001C6030"/>
    <w:rsid w:val="001C635D"/>
    <w:rsid w:val="001D3427"/>
    <w:rsid w:val="001D499B"/>
    <w:rsid w:val="001D5EEB"/>
    <w:rsid w:val="001D768A"/>
    <w:rsid w:val="001E22EB"/>
    <w:rsid w:val="001E2E52"/>
    <w:rsid w:val="001E3730"/>
    <w:rsid w:val="001F1E10"/>
    <w:rsid w:val="001F4EF4"/>
    <w:rsid w:val="001F5325"/>
    <w:rsid w:val="001F7DC4"/>
    <w:rsid w:val="00200DB4"/>
    <w:rsid w:val="00204138"/>
    <w:rsid w:val="00207247"/>
    <w:rsid w:val="00215A8B"/>
    <w:rsid w:val="00227FAC"/>
    <w:rsid w:val="002306FD"/>
    <w:rsid w:val="00237DA4"/>
    <w:rsid w:val="00237F95"/>
    <w:rsid w:val="002404D3"/>
    <w:rsid w:val="00241FA9"/>
    <w:rsid w:val="0024229F"/>
    <w:rsid w:val="00242B35"/>
    <w:rsid w:val="00245238"/>
    <w:rsid w:val="0025253B"/>
    <w:rsid w:val="002638AE"/>
    <w:rsid w:val="00263DFF"/>
    <w:rsid w:val="00264047"/>
    <w:rsid w:val="00267FF3"/>
    <w:rsid w:val="00270087"/>
    <w:rsid w:val="00270236"/>
    <w:rsid w:val="002709D4"/>
    <w:rsid w:val="0027136D"/>
    <w:rsid w:val="00281457"/>
    <w:rsid w:val="002815B7"/>
    <w:rsid w:val="00285637"/>
    <w:rsid w:val="00296AB4"/>
    <w:rsid w:val="00296F2C"/>
    <w:rsid w:val="002A0F0B"/>
    <w:rsid w:val="002A1535"/>
    <w:rsid w:val="002A16FB"/>
    <w:rsid w:val="002A241D"/>
    <w:rsid w:val="002A2D69"/>
    <w:rsid w:val="002B14A7"/>
    <w:rsid w:val="002B2264"/>
    <w:rsid w:val="002B28EF"/>
    <w:rsid w:val="002B3D9B"/>
    <w:rsid w:val="002B5DA6"/>
    <w:rsid w:val="002C19FF"/>
    <w:rsid w:val="002D35C3"/>
    <w:rsid w:val="002D3708"/>
    <w:rsid w:val="002D3D7D"/>
    <w:rsid w:val="002E6F38"/>
    <w:rsid w:val="002F0888"/>
    <w:rsid w:val="003000AF"/>
    <w:rsid w:val="0030078C"/>
    <w:rsid w:val="00301B0E"/>
    <w:rsid w:val="00305C2F"/>
    <w:rsid w:val="00313DEF"/>
    <w:rsid w:val="003168D4"/>
    <w:rsid w:val="0031745B"/>
    <w:rsid w:val="00324214"/>
    <w:rsid w:val="00326644"/>
    <w:rsid w:val="00326750"/>
    <w:rsid w:val="0033090E"/>
    <w:rsid w:val="00331297"/>
    <w:rsid w:val="00332695"/>
    <w:rsid w:val="00333BBB"/>
    <w:rsid w:val="00333BC1"/>
    <w:rsid w:val="00334502"/>
    <w:rsid w:val="0033627C"/>
    <w:rsid w:val="00340BFA"/>
    <w:rsid w:val="00341E66"/>
    <w:rsid w:val="00344A7C"/>
    <w:rsid w:val="00346552"/>
    <w:rsid w:val="003515DD"/>
    <w:rsid w:val="00357BE4"/>
    <w:rsid w:val="003613BE"/>
    <w:rsid w:val="0036294D"/>
    <w:rsid w:val="00363691"/>
    <w:rsid w:val="00367B5A"/>
    <w:rsid w:val="003721B2"/>
    <w:rsid w:val="00377FB1"/>
    <w:rsid w:val="00381320"/>
    <w:rsid w:val="00384FF6"/>
    <w:rsid w:val="00386611"/>
    <w:rsid w:val="00390D6C"/>
    <w:rsid w:val="00392326"/>
    <w:rsid w:val="0039548C"/>
    <w:rsid w:val="0039555D"/>
    <w:rsid w:val="003A2799"/>
    <w:rsid w:val="003A46AD"/>
    <w:rsid w:val="003A7BFC"/>
    <w:rsid w:val="003A7D44"/>
    <w:rsid w:val="003B0B4C"/>
    <w:rsid w:val="003B1352"/>
    <w:rsid w:val="003C1B3C"/>
    <w:rsid w:val="003C399C"/>
    <w:rsid w:val="003C499C"/>
    <w:rsid w:val="003D3116"/>
    <w:rsid w:val="003D3DCD"/>
    <w:rsid w:val="003D4B6A"/>
    <w:rsid w:val="003D509C"/>
    <w:rsid w:val="003E0A7E"/>
    <w:rsid w:val="003E1225"/>
    <w:rsid w:val="003E21F0"/>
    <w:rsid w:val="003E7D15"/>
    <w:rsid w:val="003F20F1"/>
    <w:rsid w:val="003F3226"/>
    <w:rsid w:val="003F501E"/>
    <w:rsid w:val="0040052E"/>
    <w:rsid w:val="00403291"/>
    <w:rsid w:val="00403CA6"/>
    <w:rsid w:val="00414137"/>
    <w:rsid w:val="00414862"/>
    <w:rsid w:val="00425210"/>
    <w:rsid w:val="0042549F"/>
    <w:rsid w:val="004268EE"/>
    <w:rsid w:val="00430A0A"/>
    <w:rsid w:val="00431B3D"/>
    <w:rsid w:val="00433440"/>
    <w:rsid w:val="00436F2D"/>
    <w:rsid w:val="00440444"/>
    <w:rsid w:val="00440A7C"/>
    <w:rsid w:val="0044135A"/>
    <w:rsid w:val="00451D26"/>
    <w:rsid w:val="0045250C"/>
    <w:rsid w:val="00454066"/>
    <w:rsid w:val="00461F4C"/>
    <w:rsid w:val="004627C5"/>
    <w:rsid w:val="00467910"/>
    <w:rsid w:val="00470FA0"/>
    <w:rsid w:val="00477B49"/>
    <w:rsid w:val="00482DDD"/>
    <w:rsid w:val="0049178E"/>
    <w:rsid w:val="00496DEB"/>
    <w:rsid w:val="004A03DA"/>
    <w:rsid w:val="004A1A2F"/>
    <w:rsid w:val="004A628A"/>
    <w:rsid w:val="004B375D"/>
    <w:rsid w:val="004B448B"/>
    <w:rsid w:val="004C28B2"/>
    <w:rsid w:val="004C388B"/>
    <w:rsid w:val="004C4E3A"/>
    <w:rsid w:val="004C4E94"/>
    <w:rsid w:val="004D0291"/>
    <w:rsid w:val="004D4A96"/>
    <w:rsid w:val="004D5D6E"/>
    <w:rsid w:val="004D7324"/>
    <w:rsid w:val="004E0D9A"/>
    <w:rsid w:val="004E286D"/>
    <w:rsid w:val="004E3A58"/>
    <w:rsid w:val="004E470C"/>
    <w:rsid w:val="004E6C57"/>
    <w:rsid w:val="004F1693"/>
    <w:rsid w:val="004F44BB"/>
    <w:rsid w:val="0050078B"/>
    <w:rsid w:val="00506BD6"/>
    <w:rsid w:val="0050722C"/>
    <w:rsid w:val="00510B77"/>
    <w:rsid w:val="005132DE"/>
    <w:rsid w:val="0051531D"/>
    <w:rsid w:val="00516938"/>
    <w:rsid w:val="0051763F"/>
    <w:rsid w:val="00520E36"/>
    <w:rsid w:val="00523354"/>
    <w:rsid w:val="00524FF6"/>
    <w:rsid w:val="005308CA"/>
    <w:rsid w:val="00531A1B"/>
    <w:rsid w:val="005346FC"/>
    <w:rsid w:val="0053693D"/>
    <w:rsid w:val="00542753"/>
    <w:rsid w:val="00545F40"/>
    <w:rsid w:val="00546992"/>
    <w:rsid w:val="005503AF"/>
    <w:rsid w:val="0055668E"/>
    <w:rsid w:val="005610C5"/>
    <w:rsid w:val="00562197"/>
    <w:rsid w:val="0056267C"/>
    <w:rsid w:val="00562ED9"/>
    <w:rsid w:val="005634F6"/>
    <w:rsid w:val="00564669"/>
    <w:rsid w:val="00565001"/>
    <w:rsid w:val="005739EB"/>
    <w:rsid w:val="00574936"/>
    <w:rsid w:val="00575332"/>
    <w:rsid w:val="00580890"/>
    <w:rsid w:val="00584356"/>
    <w:rsid w:val="00586147"/>
    <w:rsid w:val="00590862"/>
    <w:rsid w:val="00593933"/>
    <w:rsid w:val="00596897"/>
    <w:rsid w:val="005A1205"/>
    <w:rsid w:val="005A282E"/>
    <w:rsid w:val="005A32DF"/>
    <w:rsid w:val="005A4AB2"/>
    <w:rsid w:val="005A646E"/>
    <w:rsid w:val="005A74C0"/>
    <w:rsid w:val="005B1F73"/>
    <w:rsid w:val="005B2784"/>
    <w:rsid w:val="005B2C2B"/>
    <w:rsid w:val="005B46B7"/>
    <w:rsid w:val="005B4F3C"/>
    <w:rsid w:val="005B73D0"/>
    <w:rsid w:val="005B74EA"/>
    <w:rsid w:val="005B7DE1"/>
    <w:rsid w:val="005C03E3"/>
    <w:rsid w:val="005C044E"/>
    <w:rsid w:val="005C2DC1"/>
    <w:rsid w:val="005C2E52"/>
    <w:rsid w:val="005C7A18"/>
    <w:rsid w:val="005C7A50"/>
    <w:rsid w:val="005D0267"/>
    <w:rsid w:val="005D193E"/>
    <w:rsid w:val="005D4090"/>
    <w:rsid w:val="005D4548"/>
    <w:rsid w:val="005D53E5"/>
    <w:rsid w:val="005D7EAB"/>
    <w:rsid w:val="005E0333"/>
    <w:rsid w:val="005E0580"/>
    <w:rsid w:val="005E4051"/>
    <w:rsid w:val="005E4F6B"/>
    <w:rsid w:val="005E6614"/>
    <w:rsid w:val="005F627C"/>
    <w:rsid w:val="00601D58"/>
    <w:rsid w:val="006079CD"/>
    <w:rsid w:val="00611491"/>
    <w:rsid w:val="00612444"/>
    <w:rsid w:val="00613296"/>
    <w:rsid w:val="00613A27"/>
    <w:rsid w:val="00614B68"/>
    <w:rsid w:val="00616C69"/>
    <w:rsid w:val="006173A7"/>
    <w:rsid w:val="0062122F"/>
    <w:rsid w:val="006215AB"/>
    <w:rsid w:val="00621923"/>
    <w:rsid w:val="006256E9"/>
    <w:rsid w:val="00633B72"/>
    <w:rsid w:val="0064784C"/>
    <w:rsid w:val="00653300"/>
    <w:rsid w:val="00657D54"/>
    <w:rsid w:val="00660C78"/>
    <w:rsid w:val="00661A23"/>
    <w:rsid w:val="006624E6"/>
    <w:rsid w:val="00667748"/>
    <w:rsid w:val="00672654"/>
    <w:rsid w:val="0067395D"/>
    <w:rsid w:val="00685D8F"/>
    <w:rsid w:val="00687468"/>
    <w:rsid w:val="00690B51"/>
    <w:rsid w:val="00694609"/>
    <w:rsid w:val="006967DA"/>
    <w:rsid w:val="006969A1"/>
    <w:rsid w:val="00697FFA"/>
    <w:rsid w:val="006A0C38"/>
    <w:rsid w:val="006A18F4"/>
    <w:rsid w:val="006A213D"/>
    <w:rsid w:val="006A49BE"/>
    <w:rsid w:val="006A6B02"/>
    <w:rsid w:val="006B0956"/>
    <w:rsid w:val="006B1372"/>
    <w:rsid w:val="006B515A"/>
    <w:rsid w:val="006B578F"/>
    <w:rsid w:val="006B5E83"/>
    <w:rsid w:val="006C0261"/>
    <w:rsid w:val="006C103F"/>
    <w:rsid w:val="006C1F79"/>
    <w:rsid w:val="006C2035"/>
    <w:rsid w:val="006C2454"/>
    <w:rsid w:val="006C2955"/>
    <w:rsid w:val="006C4021"/>
    <w:rsid w:val="006C417A"/>
    <w:rsid w:val="006C5705"/>
    <w:rsid w:val="006C6F78"/>
    <w:rsid w:val="006C770A"/>
    <w:rsid w:val="006D18B8"/>
    <w:rsid w:val="006D3049"/>
    <w:rsid w:val="006D3C9D"/>
    <w:rsid w:val="006D7E0D"/>
    <w:rsid w:val="006E1076"/>
    <w:rsid w:val="006E4957"/>
    <w:rsid w:val="006E598D"/>
    <w:rsid w:val="006E6414"/>
    <w:rsid w:val="006E7E1D"/>
    <w:rsid w:val="006F2CC1"/>
    <w:rsid w:val="0070062E"/>
    <w:rsid w:val="0071256E"/>
    <w:rsid w:val="007133C0"/>
    <w:rsid w:val="00715072"/>
    <w:rsid w:val="00716B46"/>
    <w:rsid w:val="007202FD"/>
    <w:rsid w:val="007236E2"/>
    <w:rsid w:val="00724684"/>
    <w:rsid w:val="00736AC5"/>
    <w:rsid w:val="00745A8A"/>
    <w:rsid w:val="00746A41"/>
    <w:rsid w:val="00750565"/>
    <w:rsid w:val="00750D27"/>
    <w:rsid w:val="0075392F"/>
    <w:rsid w:val="00757D72"/>
    <w:rsid w:val="00757FC1"/>
    <w:rsid w:val="0076393B"/>
    <w:rsid w:val="00767068"/>
    <w:rsid w:val="007702CC"/>
    <w:rsid w:val="00772C5E"/>
    <w:rsid w:val="00772CE7"/>
    <w:rsid w:val="00773C12"/>
    <w:rsid w:val="00774416"/>
    <w:rsid w:val="00781277"/>
    <w:rsid w:val="00781BCC"/>
    <w:rsid w:val="00784488"/>
    <w:rsid w:val="0078480A"/>
    <w:rsid w:val="0079069B"/>
    <w:rsid w:val="00792861"/>
    <w:rsid w:val="007958BF"/>
    <w:rsid w:val="00796480"/>
    <w:rsid w:val="0079790A"/>
    <w:rsid w:val="007A35CB"/>
    <w:rsid w:val="007A5DD2"/>
    <w:rsid w:val="007B1D27"/>
    <w:rsid w:val="007B2876"/>
    <w:rsid w:val="007B37EF"/>
    <w:rsid w:val="007C09CC"/>
    <w:rsid w:val="007C630A"/>
    <w:rsid w:val="007D15AF"/>
    <w:rsid w:val="007D49EB"/>
    <w:rsid w:val="007D4FAC"/>
    <w:rsid w:val="007E0C71"/>
    <w:rsid w:val="007E1E37"/>
    <w:rsid w:val="007E4CF2"/>
    <w:rsid w:val="007E6E72"/>
    <w:rsid w:val="007E74F7"/>
    <w:rsid w:val="007F1A0D"/>
    <w:rsid w:val="007F37FD"/>
    <w:rsid w:val="00807B40"/>
    <w:rsid w:val="0081035F"/>
    <w:rsid w:val="008126F1"/>
    <w:rsid w:val="00816418"/>
    <w:rsid w:val="0081642F"/>
    <w:rsid w:val="00825811"/>
    <w:rsid w:val="00830BA6"/>
    <w:rsid w:val="0083169E"/>
    <w:rsid w:val="00832D58"/>
    <w:rsid w:val="00833587"/>
    <w:rsid w:val="008373FB"/>
    <w:rsid w:val="00837675"/>
    <w:rsid w:val="00840216"/>
    <w:rsid w:val="00840411"/>
    <w:rsid w:val="0085085F"/>
    <w:rsid w:val="0085330A"/>
    <w:rsid w:val="00855498"/>
    <w:rsid w:val="008622A7"/>
    <w:rsid w:val="0086336E"/>
    <w:rsid w:val="008702CB"/>
    <w:rsid w:val="00871ADF"/>
    <w:rsid w:val="0087607F"/>
    <w:rsid w:val="00880D3C"/>
    <w:rsid w:val="0088224E"/>
    <w:rsid w:val="00885102"/>
    <w:rsid w:val="00894319"/>
    <w:rsid w:val="00896D54"/>
    <w:rsid w:val="008A0002"/>
    <w:rsid w:val="008A0991"/>
    <w:rsid w:val="008A0E9A"/>
    <w:rsid w:val="008A1BCB"/>
    <w:rsid w:val="008A5314"/>
    <w:rsid w:val="008A61AF"/>
    <w:rsid w:val="008B1F07"/>
    <w:rsid w:val="008B54CE"/>
    <w:rsid w:val="008C2B41"/>
    <w:rsid w:val="008C3C3D"/>
    <w:rsid w:val="008C45E1"/>
    <w:rsid w:val="008C702E"/>
    <w:rsid w:val="008D13F2"/>
    <w:rsid w:val="008D2888"/>
    <w:rsid w:val="008D3320"/>
    <w:rsid w:val="008D47B4"/>
    <w:rsid w:val="008D55D1"/>
    <w:rsid w:val="008D7A8F"/>
    <w:rsid w:val="008E0653"/>
    <w:rsid w:val="008E099E"/>
    <w:rsid w:val="008E51DB"/>
    <w:rsid w:val="008F3826"/>
    <w:rsid w:val="008F3CF2"/>
    <w:rsid w:val="008F4ED7"/>
    <w:rsid w:val="009006BD"/>
    <w:rsid w:val="00904D4E"/>
    <w:rsid w:val="00910A3C"/>
    <w:rsid w:val="00910C0E"/>
    <w:rsid w:val="00920FCC"/>
    <w:rsid w:val="00921C73"/>
    <w:rsid w:val="00925E11"/>
    <w:rsid w:val="00927F39"/>
    <w:rsid w:val="00933E4C"/>
    <w:rsid w:val="00934DCC"/>
    <w:rsid w:val="0094202A"/>
    <w:rsid w:val="00943119"/>
    <w:rsid w:val="00943CD5"/>
    <w:rsid w:val="009450F4"/>
    <w:rsid w:val="00946121"/>
    <w:rsid w:val="009462EA"/>
    <w:rsid w:val="009477FF"/>
    <w:rsid w:val="0095072D"/>
    <w:rsid w:val="00951DFF"/>
    <w:rsid w:val="009548D1"/>
    <w:rsid w:val="00954FB9"/>
    <w:rsid w:val="00962544"/>
    <w:rsid w:val="00966029"/>
    <w:rsid w:val="0096681F"/>
    <w:rsid w:val="00967866"/>
    <w:rsid w:val="00972A43"/>
    <w:rsid w:val="009733F6"/>
    <w:rsid w:val="00974365"/>
    <w:rsid w:val="009743D4"/>
    <w:rsid w:val="00975425"/>
    <w:rsid w:val="0097582C"/>
    <w:rsid w:val="00977151"/>
    <w:rsid w:val="009779A7"/>
    <w:rsid w:val="00984B95"/>
    <w:rsid w:val="00987C24"/>
    <w:rsid w:val="00990E13"/>
    <w:rsid w:val="00991093"/>
    <w:rsid w:val="009942F5"/>
    <w:rsid w:val="00995299"/>
    <w:rsid w:val="00997754"/>
    <w:rsid w:val="009A0DD8"/>
    <w:rsid w:val="009A5EDA"/>
    <w:rsid w:val="009B37C9"/>
    <w:rsid w:val="009B3F78"/>
    <w:rsid w:val="009C0B53"/>
    <w:rsid w:val="009C3525"/>
    <w:rsid w:val="009C35EC"/>
    <w:rsid w:val="009C6411"/>
    <w:rsid w:val="009C691A"/>
    <w:rsid w:val="009C6B0E"/>
    <w:rsid w:val="009C7A93"/>
    <w:rsid w:val="009E39E6"/>
    <w:rsid w:val="009E5D3B"/>
    <w:rsid w:val="009E6452"/>
    <w:rsid w:val="009F3873"/>
    <w:rsid w:val="009F398F"/>
    <w:rsid w:val="009F6116"/>
    <w:rsid w:val="00A01335"/>
    <w:rsid w:val="00A149C7"/>
    <w:rsid w:val="00A15157"/>
    <w:rsid w:val="00A16930"/>
    <w:rsid w:val="00A17D07"/>
    <w:rsid w:val="00A17F2A"/>
    <w:rsid w:val="00A20439"/>
    <w:rsid w:val="00A2057A"/>
    <w:rsid w:val="00A21670"/>
    <w:rsid w:val="00A272B8"/>
    <w:rsid w:val="00A30FE2"/>
    <w:rsid w:val="00A3235D"/>
    <w:rsid w:val="00A32A09"/>
    <w:rsid w:val="00A33C14"/>
    <w:rsid w:val="00A34C41"/>
    <w:rsid w:val="00A41ACE"/>
    <w:rsid w:val="00A4316F"/>
    <w:rsid w:val="00A438C4"/>
    <w:rsid w:val="00A46CB2"/>
    <w:rsid w:val="00A479A6"/>
    <w:rsid w:val="00A55FF9"/>
    <w:rsid w:val="00A5668E"/>
    <w:rsid w:val="00A618A1"/>
    <w:rsid w:val="00A6396A"/>
    <w:rsid w:val="00A64EDC"/>
    <w:rsid w:val="00A661A5"/>
    <w:rsid w:val="00A66419"/>
    <w:rsid w:val="00A70CDE"/>
    <w:rsid w:val="00A70CF9"/>
    <w:rsid w:val="00A71994"/>
    <w:rsid w:val="00A7330A"/>
    <w:rsid w:val="00A74CEC"/>
    <w:rsid w:val="00A8190C"/>
    <w:rsid w:val="00A955A3"/>
    <w:rsid w:val="00AA0689"/>
    <w:rsid w:val="00AA3068"/>
    <w:rsid w:val="00AA35CA"/>
    <w:rsid w:val="00AA3772"/>
    <w:rsid w:val="00AA5B92"/>
    <w:rsid w:val="00AA5E86"/>
    <w:rsid w:val="00AB3108"/>
    <w:rsid w:val="00AB322A"/>
    <w:rsid w:val="00AB3C82"/>
    <w:rsid w:val="00AC0127"/>
    <w:rsid w:val="00AC1062"/>
    <w:rsid w:val="00AC52DD"/>
    <w:rsid w:val="00AC6F39"/>
    <w:rsid w:val="00AC736C"/>
    <w:rsid w:val="00AD2F73"/>
    <w:rsid w:val="00AD502A"/>
    <w:rsid w:val="00AD6093"/>
    <w:rsid w:val="00AE22F9"/>
    <w:rsid w:val="00AE358A"/>
    <w:rsid w:val="00AE3F5A"/>
    <w:rsid w:val="00AE5564"/>
    <w:rsid w:val="00AF2597"/>
    <w:rsid w:val="00AF3AD7"/>
    <w:rsid w:val="00AF3CB0"/>
    <w:rsid w:val="00AF45DF"/>
    <w:rsid w:val="00AF5BD2"/>
    <w:rsid w:val="00B0229F"/>
    <w:rsid w:val="00B07D13"/>
    <w:rsid w:val="00B07EBD"/>
    <w:rsid w:val="00B216E1"/>
    <w:rsid w:val="00B21F97"/>
    <w:rsid w:val="00B23E2C"/>
    <w:rsid w:val="00B30B7A"/>
    <w:rsid w:val="00B32B4E"/>
    <w:rsid w:val="00B41117"/>
    <w:rsid w:val="00B42279"/>
    <w:rsid w:val="00B52F00"/>
    <w:rsid w:val="00B5552E"/>
    <w:rsid w:val="00B5596A"/>
    <w:rsid w:val="00B61ECB"/>
    <w:rsid w:val="00B63109"/>
    <w:rsid w:val="00B633B0"/>
    <w:rsid w:val="00B67550"/>
    <w:rsid w:val="00B718A6"/>
    <w:rsid w:val="00B74262"/>
    <w:rsid w:val="00B81F6C"/>
    <w:rsid w:val="00B83C73"/>
    <w:rsid w:val="00B83F60"/>
    <w:rsid w:val="00B84CCE"/>
    <w:rsid w:val="00B86FEB"/>
    <w:rsid w:val="00B90590"/>
    <w:rsid w:val="00B91CAF"/>
    <w:rsid w:val="00B95A21"/>
    <w:rsid w:val="00B964E7"/>
    <w:rsid w:val="00BA0C27"/>
    <w:rsid w:val="00BA13BA"/>
    <w:rsid w:val="00BA2398"/>
    <w:rsid w:val="00BB567D"/>
    <w:rsid w:val="00BB5EC7"/>
    <w:rsid w:val="00BB6E74"/>
    <w:rsid w:val="00BC0FEE"/>
    <w:rsid w:val="00BC4946"/>
    <w:rsid w:val="00BC5BB1"/>
    <w:rsid w:val="00BC6D75"/>
    <w:rsid w:val="00BC79F4"/>
    <w:rsid w:val="00BD6265"/>
    <w:rsid w:val="00BD6B80"/>
    <w:rsid w:val="00BD7BEE"/>
    <w:rsid w:val="00BE292D"/>
    <w:rsid w:val="00BE7621"/>
    <w:rsid w:val="00BE7EE8"/>
    <w:rsid w:val="00BF269A"/>
    <w:rsid w:val="00BF3353"/>
    <w:rsid w:val="00BF514B"/>
    <w:rsid w:val="00BF55D6"/>
    <w:rsid w:val="00C02751"/>
    <w:rsid w:val="00C05486"/>
    <w:rsid w:val="00C07F0F"/>
    <w:rsid w:val="00C119B0"/>
    <w:rsid w:val="00C2114F"/>
    <w:rsid w:val="00C215C9"/>
    <w:rsid w:val="00C22774"/>
    <w:rsid w:val="00C239C3"/>
    <w:rsid w:val="00C26CE3"/>
    <w:rsid w:val="00C31E74"/>
    <w:rsid w:val="00C33CC1"/>
    <w:rsid w:val="00C40EA4"/>
    <w:rsid w:val="00C437D1"/>
    <w:rsid w:val="00C51E7B"/>
    <w:rsid w:val="00C557B8"/>
    <w:rsid w:val="00C7546E"/>
    <w:rsid w:val="00C75D63"/>
    <w:rsid w:val="00C80629"/>
    <w:rsid w:val="00C81C4D"/>
    <w:rsid w:val="00C84B42"/>
    <w:rsid w:val="00C8734C"/>
    <w:rsid w:val="00C9184E"/>
    <w:rsid w:val="00C925B1"/>
    <w:rsid w:val="00C95D1F"/>
    <w:rsid w:val="00C97D98"/>
    <w:rsid w:val="00CA1314"/>
    <w:rsid w:val="00CA20C0"/>
    <w:rsid w:val="00CA3484"/>
    <w:rsid w:val="00CA3D48"/>
    <w:rsid w:val="00CA44DC"/>
    <w:rsid w:val="00CA6F11"/>
    <w:rsid w:val="00CB037B"/>
    <w:rsid w:val="00CB4A9C"/>
    <w:rsid w:val="00CB5B78"/>
    <w:rsid w:val="00CB6067"/>
    <w:rsid w:val="00CC132B"/>
    <w:rsid w:val="00CC1AA2"/>
    <w:rsid w:val="00CC2F32"/>
    <w:rsid w:val="00CC479D"/>
    <w:rsid w:val="00CC692E"/>
    <w:rsid w:val="00CC6A33"/>
    <w:rsid w:val="00CC7C3B"/>
    <w:rsid w:val="00CD4EF1"/>
    <w:rsid w:val="00CE23A8"/>
    <w:rsid w:val="00CE74BC"/>
    <w:rsid w:val="00CF0627"/>
    <w:rsid w:val="00CF15C9"/>
    <w:rsid w:val="00CF5D9D"/>
    <w:rsid w:val="00CF6ACE"/>
    <w:rsid w:val="00D00278"/>
    <w:rsid w:val="00D07413"/>
    <w:rsid w:val="00D20A6B"/>
    <w:rsid w:val="00D22824"/>
    <w:rsid w:val="00D26ADB"/>
    <w:rsid w:val="00D30493"/>
    <w:rsid w:val="00D336ED"/>
    <w:rsid w:val="00D36B2D"/>
    <w:rsid w:val="00D37627"/>
    <w:rsid w:val="00D40361"/>
    <w:rsid w:val="00D45D74"/>
    <w:rsid w:val="00D618C6"/>
    <w:rsid w:val="00D62318"/>
    <w:rsid w:val="00D633F5"/>
    <w:rsid w:val="00D671C5"/>
    <w:rsid w:val="00D67895"/>
    <w:rsid w:val="00D7072F"/>
    <w:rsid w:val="00D723AB"/>
    <w:rsid w:val="00D77A24"/>
    <w:rsid w:val="00D77EEE"/>
    <w:rsid w:val="00D80CC5"/>
    <w:rsid w:val="00D8314A"/>
    <w:rsid w:val="00D86B24"/>
    <w:rsid w:val="00D8787B"/>
    <w:rsid w:val="00D878B7"/>
    <w:rsid w:val="00D944FD"/>
    <w:rsid w:val="00DA2202"/>
    <w:rsid w:val="00DA4590"/>
    <w:rsid w:val="00DA7E72"/>
    <w:rsid w:val="00DB51EB"/>
    <w:rsid w:val="00DB7CB1"/>
    <w:rsid w:val="00DC1792"/>
    <w:rsid w:val="00DC23F4"/>
    <w:rsid w:val="00DC6EA8"/>
    <w:rsid w:val="00DD29F2"/>
    <w:rsid w:val="00DE35C8"/>
    <w:rsid w:val="00DE37A9"/>
    <w:rsid w:val="00DE728F"/>
    <w:rsid w:val="00DE7491"/>
    <w:rsid w:val="00DE7C08"/>
    <w:rsid w:val="00DF48A5"/>
    <w:rsid w:val="00E01F31"/>
    <w:rsid w:val="00E06C21"/>
    <w:rsid w:val="00E11C83"/>
    <w:rsid w:val="00E147F4"/>
    <w:rsid w:val="00E25354"/>
    <w:rsid w:val="00E256FC"/>
    <w:rsid w:val="00E26A97"/>
    <w:rsid w:val="00E3352C"/>
    <w:rsid w:val="00E33611"/>
    <w:rsid w:val="00E40274"/>
    <w:rsid w:val="00E406CE"/>
    <w:rsid w:val="00E45CAC"/>
    <w:rsid w:val="00E4685D"/>
    <w:rsid w:val="00E47EF9"/>
    <w:rsid w:val="00E47F7B"/>
    <w:rsid w:val="00E50A05"/>
    <w:rsid w:val="00E52376"/>
    <w:rsid w:val="00E60803"/>
    <w:rsid w:val="00E66162"/>
    <w:rsid w:val="00E742B7"/>
    <w:rsid w:val="00E80F01"/>
    <w:rsid w:val="00E90943"/>
    <w:rsid w:val="00E920F6"/>
    <w:rsid w:val="00E96F76"/>
    <w:rsid w:val="00EA16F6"/>
    <w:rsid w:val="00EA197F"/>
    <w:rsid w:val="00EB0075"/>
    <w:rsid w:val="00EB068D"/>
    <w:rsid w:val="00EB1103"/>
    <w:rsid w:val="00EB1669"/>
    <w:rsid w:val="00EB16A1"/>
    <w:rsid w:val="00EB4D56"/>
    <w:rsid w:val="00EB55C0"/>
    <w:rsid w:val="00EC088C"/>
    <w:rsid w:val="00EC0909"/>
    <w:rsid w:val="00EC1A00"/>
    <w:rsid w:val="00ED0A1D"/>
    <w:rsid w:val="00ED11F3"/>
    <w:rsid w:val="00ED34D3"/>
    <w:rsid w:val="00ED72A2"/>
    <w:rsid w:val="00EE33F6"/>
    <w:rsid w:val="00EF3304"/>
    <w:rsid w:val="00EF3689"/>
    <w:rsid w:val="00EF6591"/>
    <w:rsid w:val="00EF6789"/>
    <w:rsid w:val="00EF788A"/>
    <w:rsid w:val="00F0004B"/>
    <w:rsid w:val="00F03E2C"/>
    <w:rsid w:val="00F06142"/>
    <w:rsid w:val="00F0699B"/>
    <w:rsid w:val="00F170E4"/>
    <w:rsid w:val="00F22A2B"/>
    <w:rsid w:val="00F27312"/>
    <w:rsid w:val="00F332AD"/>
    <w:rsid w:val="00F33651"/>
    <w:rsid w:val="00F41884"/>
    <w:rsid w:val="00F4263C"/>
    <w:rsid w:val="00F502B7"/>
    <w:rsid w:val="00F641D5"/>
    <w:rsid w:val="00F649A3"/>
    <w:rsid w:val="00F661B4"/>
    <w:rsid w:val="00F71906"/>
    <w:rsid w:val="00F85CC5"/>
    <w:rsid w:val="00F86781"/>
    <w:rsid w:val="00F876F5"/>
    <w:rsid w:val="00F879C6"/>
    <w:rsid w:val="00F93A85"/>
    <w:rsid w:val="00F960B3"/>
    <w:rsid w:val="00FA33AB"/>
    <w:rsid w:val="00FA49DF"/>
    <w:rsid w:val="00FA575B"/>
    <w:rsid w:val="00FB295E"/>
    <w:rsid w:val="00FB2F15"/>
    <w:rsid w:val="00FB67E2"/>
    <w:rsid w:val="00FC11EF"/>
    <w:rsid w:val="00FC1DEA"/>
    <w:rsid w:val="00FD0D41"/>
    <w:rsid w:val="00FD404B"/>
    <w:rsid w:val="00FD5656"/>
    <w:rsid w:val="00FD74B9"/>
    <w:rsid w:val="00FE1E55"/>
    <w:rsid w:val="00FE21A8"/>
    <w:rsid w:val="00FE2BD4"/>
    <w:rsid w:val="00FE3F62"/>
    <w:rsid w:val="00FE422F"/>
    <w:rsid w:val="00FE443C"/>
    <w:rsid w:val="00FF3291"/>
    <w:rsid w:val="00FF72A5"/>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052359"/>
  <w15:docId w15:val="{B1A3127A-B32E-4E33-9DE4-2E340B5AC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3651"/>
    <w:pPr>
      <w:widowControl w:val="0"/>
      <w:autoSpaceDE w:val="0"/>
      <w:autoSpaceDN w:val="0"/>
      <w:adjustRightInd w:val="0"/>
      <w:spacing w:after="0" w:line="240" w:lineRule="auto"/>
      <w:jc w:val="both"/>
    </w:pPr>
    <w:rPr>
      <w:rFonts w:eastAsia="Times New Roman"/>
      <w:iCs/>
      <w:noProof/>
      <w:szCs w:val="18"/>
      <w:lang w:eastAsia="sk-SK"/>
    </w:rPr>
  </w:style>
  <w:style w:type="paragraph" w:styleId="Heading1">
    <w:name w:val="heading 1"/>
    <w:basedOn w:val="Normal"/>
    <w:next w:val="Normal"/>
    <w:link w:val="Heading1Char"/>
    <w:uiPriority w:val="9"/>
    <w:qFormat/>
    <w:rsid w:val="00F33651"/>
    <w:pPr>
      <w:keepNext/>
      <w:keepLines/>
      <w:numPr>
        <w:numId w:val="12"/>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651"/>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9F6116"/>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aliases w:val="Akapit z listą BS,Outlines a.b.c.,List_Paragraph,Multilevel para_II,Akapit z lista BS,Normal bullet 2,body 2,List1,Forth level,List Paragraph11,Listă colorată - Accentuare 11,Bullet,Citation List,List Paragraph compact,L,Списък на абзаци"/>
    <w:basedOn w:val="Normal"/>
    <w:link w:val="ListParagraphChar"/>
    <w:uiPriority w:val="34"/>
    <w:qFormat/>
    <w:rsid w:val="006B5E83"/>
    <w:pPr>
      <w:ind w:left="720"/>
      <w:contextualSpacing/>
    </w:pPr>
  </w:style>
  <w:style w:type="character" w:customStyle="1" w:styleId="ListParagraphChar">
    <w:name w:val="List Paragraph Char"/>
    <w:aliases w:val="Akapit z listą BS Char,Outlines a.b.c. Char,List_Paragraph Char,Multilevel para_II Char,Akapit z lista BS Char,Normal bullet 2 Char,body 2 Char,List1 Char,Forth level Char,List Paragraph11 Char,Listă colorată - Accentuare 11 Char"/>
    <w:basedOn w:val="DefaultParagraphFont"/>
    <w:link w:val="ListParagraph"/>
    <w:uiPriority w:val="34"/>
    <w:qFormat/>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 w:type="character" w:customStyle="1" w:styleId="5NormalChar">
    <w:name w:val="5 Normal Char"/>
    <w:link w:val="5Normal"/>
    <w:locked/>
    <w:rsid w:val="00EB16A1"/>
    <w:rPr>
      <w:rFonts w:ascii="Verdana" w:hAnsi="Verdana"/>
      <w:spacing w:val="-2"/>
      <w:szCs w:val="24"/>
    </w:rPr>
  </w:style>
  <w:style w:type="paragraph" w:customStyle="1" w:styleId="5Normal">
    <w:name w:val="5 Normal"/>
    <w:basedOn w:val="Normal"/>
    <w:link w:val="5NormalChar"/>
    <w:qFormat/>
    <w:rsid w:val="00EB16A1"/>
    <w:pPr>
      <w:widowControl/>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autoSpaceDE/>
      <w:autoSpaceDN/>
      <w:adjustRightInd/>
      <w:spacing w:after="120"/>
      <w:ind w:right="57"/>
    </w:pPr>
    <w:rPr>
      <w:rFonts w:ascii="Verdana" w:eastAsiaTheme="minorHAnsi" w:hAnsi="Verdana"/>
      <w:iCs w:val="0"/>
      <w:noProof w:val="0"/>
      <w:spacing w:val="-2"/>
      <w:szCs w:val="24"/>
      <w:lang w:eastAsia="ro-RO"/>
    </w:rPr>
  </w:style>
  <w:style w:type="character" w:styleId="FollowedHyperlink">
    <w:name w:val="FollowedHyperlink"/>
    <w:basedOn w:val="DefaultParagraphFont"/>
    <w:uiPriority w:val="99"/>
    <w:semiHidden/>
    <w:unhideWhenUsed/>
    <w:rsid w:val="00135BE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412581462">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58389017">
      <w:bodyDiv w:val="1"/>
      <w:marLeft w:val="0"/>
      <w:marRight w:val="0"/>
      <w:marTop w:val="0"/>
      <w:marBottom w:val="0"/>
      <w:divBdr>
        <w:top w:val="none" w:sz="0" w:space="0" w:color="auto"/>
        <w:left w:val="none" w:sz="0" w:space="0" w:color="auto"/>
        <w:bottom w:val="none" w:sz="0" w:space="0" w:color="auto"/>
        <w:right w:val="none" w:sz="0" w:space="0" w:color="auto"/>
      </w:divBdr>
      <w:divsChild>
        <w:div w:id="6103760">
          <w:marLeft w:val="0"/>
          <w:marRight w:val="0"/>
          <w:marTop w:val="0"/>
          <w:marBottom w:val="0"/>
          <w:divBdr>
            <w:top w:val="none" w:sz="0" w:space="0" w:color="auto"/>
            <w:left w:val="none" w:sz="0" w:space="0" w:color="auto"/>
            <w:bottom w:val="none" w:sz="0" w:space="0" w:color="auto"/>
            <w:right w:val="none" w:sz="0" w:space="0" w:color="auto"/>
          </w:divBdr>
          <w:divsChild>
            <w:div w:id="732434566">
              <w:marLeft w:val="0"/>
              <w:marRight w:val="0"/>
              <w:marTop w:val="0"/>
              <w:marBottom w:val="0"/>
              <w:divBdr>
                <w:top w:val="none" w:sz="0" w:space="0" w:color="auto"/>
                <w:left w:val="none" w:sz="0" w:space="0" w:color="auto"/>
                <w:bottom w:val="none" w:sz="0" w:space="0" w:color="auto"/>
                <w:right w:val="none" w:sz="0" w:space="0" w:color="auto"/>
              </w:divBdr>
              <w:divsChild>
                <w:div w:id="1975911786">
                  <w:marLeft w:val="0"/>
                  <w:marRight w:val="0"/>
                  <w:marTop w:val="0"/>
                  <w:marBottom w:val="0"/>
                  <w:divBdr>
                    <w:top w:val="none" w:sz="0" w:space="0" w:color="auto"/>
                    <w:left w:val="none" w:sz="0" w:space="0" w:color="auto"/>
                    <w:bottom w:val="none" w:sz="0" w:space="0" w:color="auto"/>
                    <w:right w:val="none" w:sz="0" w:space="0" w:color="auto"/>
                  </w:divBdr>
                  <w:divsChild>
                    <w:div w:id="161613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12770926">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881594469">
      <w:bodyDiv w:val="1"/>
      <w:marLeft w:val="0"/>
      <w:marRight w:val="0"/>
      <w:marTop w:val="0"/>
      <w:marBottom w:val="0"/>
      <w:divBdr>
        <w:top w:val="none" w:sz="0" w:space="0" w:color="auto"/>
        <w:left w:val="none" w:sz="0" w:space="0" w:color="auto"/>
        <w:bottom w:val="none" w:sz="0" w:space="0" w:color="auto"/>
        <w:right w:val="none" w:sz="0" w:space="0" w:color="auto"/>
      </w:divBdr>
    </w:div>
    <w:div w:id="1019157136">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506942505">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697123186">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743066099">
      <w:bodyDiv w:val="1"/>
      <w:marLeft w:val="0"/>
      <w:marRight w:val="0"/>
      <w:marTop w:val="0"/>
      <w:marBottom w:val="0"/>
      <w:divBdr>
        <w:top w:val="none" w:sz="0" w:space="0" w:color="auto"/>
        <w:left w:val="none" w:sz="0" w:space="0" w:color="auto"/>
        <w:bottom w:val="none" w:sz="0" w:space="0" w:color="auto"/>
        <w:right w:val="none" w:sz="0" w:space="0" w:color="auto"/>
      </w:divBdr>
    </w:div>
    <w:div w:id="2143838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7AE33-41F8-4C4A-8584-AC99D4B8D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4331</Words>
  <Characters>24688</Characters>
  <Application>Microsoft Office Word</Application>
  <DocSecurity>0</DocSecurity>
  <Lines>205</Lines>
  <Paragraphs>57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Mihaela Tascu</cp:lastModifiedBy>
  <cp:revision>8</cp:revision>
  <cp:lastPrinted>2020-10-20T15:44:00Z</cp:lastPrinted>
  <dcterms:created xsi:type="dcterms:W3CDTF">2023-11-29T19:04:00Z</dcterms:created>
  <dcterms:modified xsi:type="dcterms:W3CDTF">2024-02-09T10:26:00Z</dcterms:modified>
</cp:coreProperties>
</file>